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727" w:rsidRPr="00E70727" w:rsidRDefault="00E70727" w:rsidP="00E707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0"/>
          <w:szCs w:val="20"/>
          <w:lang w:eastAsia="ru-RU"/>
        </w:rPr>
      </w:pPr>
      <w:r w:rsidRPr="00E70727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>
        <w:rPr>
          <w:rFonts w:eastAsia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33400" cy="628650"/>
            <wp:effectExtent l="19050" t="0" r="0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727" w:rsidRPr="00E70727" w:rsidRDefault="00E70727" w:rsidP="00E707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8"/>
          <w:szCs w:val="28"/>
          <w:lang w:eastAsia="ru-RU"/>
        </w:rPr>
      </w:pPr>
      <w:r w:rsidRPr="00E70727">
        <w:rPr>
          <w:rFonts w:eastAsia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E70727" w:rsidRPr="00E70727" w:rsidRDefault="00E70727" w:rsidP="00E707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8"/>
          <w:szCs w:val="28"/>
          <w:lang w:eastAsia="ru-RU"/>
        </w:rPr>
      </w:pPr>
      <w:r w:rsidRPr="00E70727">
        <w:rPr>
          <w:rFonts w:eastAsia="Times New Roman" w:cs="Times New Roman"/>
          <w:b/>
          <w:sz w:val="28"/>
          <w:szCs w:val="28"/>
          <w:lang w:eastAsia="ru-RU"/>
        </w:rPr>
        <w:t>«ПРИМОРСКОЕ ГОРОДСКОЕ ПОСЕЛЕНИЕ»</w:t>
      </w:r>
    </w:p>
    <w:p w:rsidR="00E70727" w:rsidRPr="00E70727" w:rsidRDefault="00E70727" w:rsidP="00E707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8"/>
          <w:szCs w:val="28"/>
          <w:lang w:eastAsia="ru-RU"/>
        </w:rPr>
      </w:pPr>
      <w:r w:rsidRPr="00E70727">
        <w:rPr>
          <w:rFonts w:eastAsia="Times New Roman" w:cs="Times New Roman"/>
          <w:b/>
          <w:sz w:val="28"/>
          <w:szCs w:val="28"/>
          <w:lang w:eastAsia="ru-RU"/>
        </w:rPr>
        <w:t>ВЫБОРГСКОГО РАЙОНА ЛЕНИНГРАДСКОЙ ОБЛАСТИ</w:t>
      </w:r>
    </w:p>
    <w:p w:rsidR="00E70727" w:rsidRPr="00E70727" w:rsidRDefault="00E70727" w:rsidP="00E707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8"/>
          <w:szCs w:val="28"/>
          <w:lang w:eastAsia="ru-RU"/>
        </w:rPr>
      </w:pPr>
    </w:p>
    <w:p w:rsidR="00E70727" w:rsidRPr="00E70727" w:rsidRDefault="004C27EC" w:rsidP="00E707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РАСПОРЯЖЕНИЕ</w:t>
      </w:r>
    </w:p>
    <w:p w:rsidR="00E70727" w:rsidRPr="00E70727" w:rsidRDefault="00E70727" w:rsidP="00E707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E70727" w:rsidRPr="00E70727" w:rsidRDefault="00E70727" w:rsidP="00E707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u w:val="single"/>
          <w:lang w:eastAsia="ru-RU"/>
        </w:rPr>
      </w:pPr>
      <w:r w:rsidRPr="00E70727">
        <w:rPr>
          <w:rFonts w:eastAsia="Times New Roman" w:cs="Times New Roman"/>
          <w:sz w:val="24"/>
          <w:lang w:eastAsia="ru-RU"/>
        </w:rPr>
        <w:t>«</w:t>
      </w:r>
      <w:r w:rsidR="0046264D">
        <w:rPr>
          <w:rFonts w:eastAsia="Times New Roman" w:cs="Times New Roman"/>
          <w:sz w:val="24"/>
          <w:lang w:eastAsia="ru-RU"/>
        </w:rPr>
        <w:t>06</w:t>
      </w:r>
      <w:r w:rsidRPr="00E70727">
        <w:rPr>
          <w:rFonts w:eastAsia="Times New Roman" w:cs="Times New Roman"/>
          <w:sz w:val="24"/>
          <w:lang w:eastAsia="ru-RU"/>
        </w:rPr>
        <w:t xml:space="preserve">» </w:t>
      </w:r>
      <w:r w:rsidR="00F330D6">
        <w:rPr>
          <w:rFonts w:eastAsia="Times New Roman" w:cs="Times New Roman"/>
          <w:sz w:val="24"/>
          <w:lang w:eastAsia="ru-RU"/>
        </w:rPr>
        <w:t>февраля</w:t>
      </w:r>
      <w:r w:rsidRPr="00E70727">
        <w:rPr>
          <w:rFonts w:eastAsia="Times New Roman" w:cs="Times New Roman"/>
          <w:sz w:val="24"/>
          <w:lang w:eastAsia="ru-RU"/>
        </w:rPr>
        <w:t xml:space="preserve"> 20</w:t>
      </w:r>
      <w:r w:rsidR="007C3903">
        <w:rPr>
          <w:rFonts w:eastAsia="Times New Roman" w:cs="Times New Roman"/>
          <w:sz w:val="24"/>
          <w:lang w:eastAsia="ru-RU"/>
        </w:rPr>
        <w:t>2</w:t>
      </w:r>
      <w:r w:rsidR="00BF5BA4">
        <w:rPr>
          <w:rFonts w:eastAsia="Times New Roman" w:cs="Times New Roman"/>
          <w:sz w:val="24"/>
          <w:lang w:eastAsia="ru-RU"/>
        </w:rPr>
        <w:t>3</w:t>
      </w:r>
      <w:r w:rsidRPr="00E70727">
        <w:rPr>
          <w:rFonts w:eastAsia="Times New Roman" w:cs="Times New Roman"/>
          <w:sz w:val="24"/>
          <w:lang w:eastAsia="ru-RU"/>
        </w:rPr>
        <w:t xml:space="preserve"> года    </w:t>
      </w:r>
      <w:r w:rsidRPr="00E70727">
        <w:rPr>
          <w:rFonts w:eastAsia="Times New Roman" w:cs="Times New Roman"/>
          <w:sz w:val="24"/>
          <w:lang w:eastAsia="ru-RU"/>
        </w:rPr>
        <w:tab/>
      </w:r>
      <w:r w:rsidRPr="00E70727">
        <w:rPr>
          <w:rFonts w:eastAsia="Times New Roman" w:cs="Times New Roman"/>
          <w:sz w:val="24"/>
          <w:lang w:eastAsia="ru-RU"/>
        </w:rPr>
        <w:tab/>
      </w:r>
      <w:r w:rsidRPr="00E70727">
        <w:rPr>
          <w:rFonts w:eastAsia="Times New Roman" w:cs="Times New Roman"/>
          <w:sz w:val="24"/>
          <w:lang w:eastAsia="ru-RU"/>
        </w:rPr>
        <w:tab/>
      </w:r>
      <w:r w:rsidRPr="00E70727">
        <w:rPr>
          <w:rFonts w:eastAsia="Times New Roman" w:cs="Times New Roman"/>
          <w:sz w:val="24"/>
          <w:lang w:eastAsia="ru-RU"/>
        </w:rPr>
        <w:tab/>
      </w:r>
      <w:r w:rsidRPr="00E70727">
        <w:rPr>
          <w:rFonts w:eastAsia="Times New Roman" w:cs="Times New Roman"/>
          <w:sz w:val="24"/>
          <w:lang w:eastAsia="ru-RU"/>
        </w:rPr>
        <w:tab/>
        <w:t xml:space="preserve">               </w:t>
      </w:r>
      <w:r w:rsidR="006C63BC">
        <w:rPr>
          <w:rFonts w:eastAsia="Times New Roman" w:cs="Times New Roman"/>
          <w:sz w:val="24"/>
          <w:lang w:eastAsia="ru-RU"/>
        </w:rPr>
        <w:t xml:space="preserve">            </w:t>
      </w:r>
      <w:r w:rsidR="00FD6C9A">
        <w:rPr>
          <w:rFonts w:eastAsia="Times New Roman" w:cs="Times New Roman"/>
          <w:sz w:val="24"/>
          <w:lang w:eastAsia="ru-RU"/>
        </w:rPr>
        <w:t xml:space="preserve">                </w:t>
      </w:r>
      <w:r w:rsidRPr="00E70727">
        <w:rPr>
          <w:rFonts w:eastAsia="Times New Roman" w:cs="Times New Roman"/>
          <w:sz w:val="24"/>
          <w:lang w:eastAsia="ru-RU"/>
        </w:rPr>
        <w:t xml:space="preserve">  №</w:t>
      </w:r>
      <w:r w:rsidR="00FD6C9A">
        <w:rPr>
          <w:rFonts w:eastAsia="Times New Roman" w:cs="Times New Roman"/>
          <w:sz w:val="24"/>
          <w:lang w:eastAsia="ru-RU"/>
        </w:rPr>
        <w:t xml:space="preserve"> </w:t>
      </w:r>
      <w:r w:rsidR="006D2705">
        <w:rPr>
          <w:rFonts w:eastAsia="Times New Roman" w:cs="Times New Roman"/>
          <w:sz w:val="24"/>
          <w:lang w:eastAsia="ru-RU"/>
        </w:rPr>
        <w:t>25</w:t>
      </w:r>
      <w:r w:rsidR="00784CC5">
        <w:rPr>
          <w:rFonts w:eastAsia="Times New Roman" w:cs="Times New Roman"/>
          <w:sz w:val="24"/>
          <w:lang w:eastAsia="ru-RU"/>
        </w:rPr>
        <w:t>-р</w:t>
      </w:r>
    </w:p>
    <w:p w:rsidR="00E70727" w:rsidRDefault="00E70727" w:rsidP="00E70727">
      <w:pPr>
        <w:rPr>
          <w:b/>
          <w:bCs/>
        </w:rPr>
      </w:pPr>
    </w:p>
    <w:p w:rsidR="00764825" w:rsidRPr="00764825" w:rsidRDefault="00764825" w:rsidP="00B757E5">
      <w:pPr>
        <w:spacing w:after="0" w:line="240" w:lineRule="auto"/>
        <w:rPr>
          <w:b/>
          <w:sz w:val="24"/>
        </w:rPr>
      </w:pPr>
      <w:r w:rsidRPr="00764825">
        <w:rPr>
          <w:b/>
          <w:sz w:val="24"/>
        </w:rPr>
        <w:t xml:space="preserve">О внесении изменений в распоряжение администрации </w:t>
      </w:r>
    </w:p>
    <w:p w:rsidR="00764825" w:rsidRPr="00764825" w:rsidRDefault="00764825" w:rsidP="00B757E5">
      <w:pPr>
        <w:spacing w:after="0" w:line="240" w:lineRule="auto"/>
        <w:rPr>
          <w:b/>
          <w:sz w:val="24"/>
        </w:rPr>
      </w:pPr>
      <w:r w:rsidRPr="00764825">
        <w:rPr>
          <w:b/>
          <w:sz w:val="24"/>
        </w:rPr>
        <w:t xml:space="preserve">МО «Приморское городское поселение» от </w:t>
      </w:r>
      <w:r w:rsidR="00F5099D">
        <w:rPr>
          <w:b/>
          <w:sz w:val="24"/>
        </w:rPr>
        <w:t>11</w:t>
      </w:r>
      <w:r w:rsidRPr="00764825">
        <w:rPr>
          <w:b/>
          <w:sz w:val="24"/>
        </w:rPr>
        <w:t>.</w:t>
      </w:r>
      <w:r w:rsidR="00F5099D">
        <w:rPr>
          <w:b/>
          <w:sz w:val="24"/>
        </w:rPr>
        <w:t>03</w:t>
      </w:r>
      <w:r w:rsidRPr="00764825">
        <w:rPr>
          <w:b/>
          <w:sz w:val="24"/>
        </w:rPr>
        <w:t>.202</w:t>
      </w:r>
      <w:r w:rsidR="00F5099D">
        <w:rPr>
          <w:b/>
          <w:sz w:val="24"/>
        </w:rPr>
        <w:t>2</w:t>
      </w:r>
      <w:r w:rsidRPr="00764825">
        <w:rPr>
          <w:b/>
          <w:sz w:val="24"/>
        </w:rPr>
        <w:t>г.</w:t>
      </w:r>
      <w:r w:rsidR="00052D69">
        <w:rPr>
          <w:b/>
          <w:sz w:val="24"/>
        </w:rPr>
        <w:t xml:space="preserve"> </w:t>
      </w:r>
      <w:r w:rsidR="00052D69" w:rsidRPr="00764825">
        <w:rPr>
          <w:b/>
          <w:sz w:val="24"/>
        </w:rPr>
        <w:t xml:space="preserve">№ </w:t>
      </w:r>
      <w:r w:rsidR="00052D69">
        <w:rPr>
          <w:b/>
          <w:sz w:val="24"/>
        </w:rPr>
        <w:t>30</w:t>
      </w:r>
      <w:r w:rsidR="00052D69" w:rsidRPr="00764825">
        <w:rPr>
          <w:b/>
          <w:sz w:val="24"/>
        </w:rPr>
        <w:t>-р</w:t>
      </w:r>
      <w:r w:rsidRPr="00764825">
        <w:rPr>
          <w:b/>
          <w:sz w:val="24"/>
        </w:rPr>
        <w:t xml:space="preserve"> </w:t>
      </w:r>
    </w:p>
    <w:p w:rsidR="00E70727" w:rsidRPr="00764825" w:rsidRDefault="00764825" w:rsidP="00B757E5">
      <w:pPr>
        <w:spacing w:after="0" w:line="240" w:lineRule="auto"/>
        <w:rPr>
          <w:b/>
          <w:bCs/>
          <w:sz w:val="24"/>
        </w:rPr>
      </w:pPr>
      <w:r w:rsidRPr="00764825">
        <w:rPr>
          <w:b/>
          <w:sz w:val="24"/>
        </w:rPr>
        <w:t>«</w:t>
      </w:r>
      <w:r w:rsidR="009A220D" w:rsidRPr="00764825">
        <w:rPr>
          <w:b/>
          <w:bCs/>
          <w:sz w:val="24"/>
        </w:rPr>
        <w:t>О</w:t>
      </w:r>
      <w:r w:rsidR="004C27EC" w:rsidRPr="00764825">
        <w:rPr>
          <w:b/>
          <w:bCs/>
          <w:sz w:val="24"/>
        </w:rPr>
        <w:t>б утверждении состава комиссии</w:t>
      </w:r>
      <w:r w:rsidR="006C63BC" w:rsidRPr="00764825">
        <w:rPr>
          <w:b/>
          <w:bCs/>
          <w:sz w:val="24"/>
        </w:rPr>
        <w:t xml:space="preserve"> администрации                                                                 МО «Приморское городское поселение» </w:t>
      </w:r>
      <w:r w:rsidR="004C27EC" w:rsidRPr="00764825">
        <w:rPr>
          <w:b/>
          <w:bCs/>
          <w:sz w:val="24"/>
        </w:rPr>
        <w:t xml:space="preserve">                                                                                                 </w:t>
      </w:r>
      <w:r w:rsidR="00E02851" w:rsidRPr="00764825">
        <w:rPr>
          <w:b/>
          <w:bCs/>
          <w:sz w:val="24"/>
        </w:rPr>
        <w:t>по проведению</w:t>
      </w:r>
      <w:r w:rsidR="00E70727" w:rsidRPr="00764825">
        <w:rPr>
          <w:b/>
          <w:bCs/>
          <w:sz w:val="24"/>
        </w:rPr>
        <w:t xml:space="preserve"> открытого конкурса по отбору                                                                                управляющей организации на право управления                                                         многоквартирными домами муниципального                                                            </w:t>
      </w:r>
      <w:bookmarkStart w:id="0" w:name="_GoBack"/>
      <w:bookmarkEnd w:id="0"/>
      <w:r w:rsidR="00E70727" w:rsidRPr="00764825">
        <w:rPr>
          <w:b/>
          <w:bCs/>
          <w:sz w:val="24"/>
        </w:rPr>
        <w:t xml:space="preserve">                                                    образования «Приморское городское поселение»                                                               Выборгского района Ленинградской области</w:t>
      </w:r>
      <w:r w:rsidRPr="00764825">
        <w:rPr>
          <w:b/>
          <w:bCs/>
          <w:sz w:val="24"/>
        </w:rPr>
        <w:t>»</w:t>
      </w:r>
    </w:p>
    <w:p w:rsidR="00B757E5" w:rsidRPr="00E54103" w:rsidRDefault="00B757E5" w:rsidP="00B757E5">
      <w:pPr>
        <w:spacing w:after="0" w:line="240" w:lineRule="auto"/>
        <w:rPr>
          <w:sz w:val="24"/>
        </w:rPr>
      </w:pPr>
    </w:p>
    <w:p w:rsidR="00E70727" w:rsidRDefault="00377366" w:rsidP="00B757E5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</w:t>
      </w:r>
      <w:r w:rsidRPr="00377366">
        <w:rPr>
          <w:sz w:val="24"/>
        </w:rPr>
        <w:t>В соответствии с Федеральным законом № 131 от 06.10.2003 «Об общих принципах организации местного самоуправления в Российской Федерации»,</w:t>
      </w:r>
      <w:r w:rsidR="00E70727" w:rsidRPr="00377366">
        <w:rPr>
          <w:sz w:val="24"/>
        </w:rPr>
        <w:t xml:space="preserve">  </w:t>
      </w:r>
      <w:r w:rsidRPr="00377366">
        <w:rPr>
          <w:sz w:val="24"/>
        </w:rPr>
        <w:t>Уставом муниципального образования «Приморское городское поселение» Выборгского района  Ленинградской области</w:t>
      </w:r>
      <w:r>
        <w:rPr>
          <w:sz w:val="24"/>
        </w:rPr>
        <w:t>,</w:t>
      </w:r>
      <w:r w:rsidR="00E70727" w:rsidRPr="00377366">
        <w:rPr>
          <w:sz w:val="24"/>
        </w:rPr>
        <w:t xml:space="preserve"> </w:t>
      </w:r>
      <w:r>
        <w:rPr>
          <w:sz w:val="24"/>
        </w:rPr>
        <w:t>в</w:t>
      </w:r>
      <w:r w:rsidR="00E70727" w:rsidRPr="00E70727">
        <w:rPr>
          <w:sz w:val="24"/>
        </w:rPr>
        <w:t xml:space="preserve"> соответствии со ст. 161 Жилищного кодекса Российской Федерации, постановлени</w:t>
      </w:r>
      <w:r w:rsidR="009F345C">
        <w:rPr>
          <w:sz w:val="24"/>
        </w:rPr>
        <w:t>ем</w:t>
      </w:r>
      <w:r w:rsidR="00E70727" w:rsidRPr="00E70727">
        <w:rPr>
          <w:sz w:val="24"/>
        </w:rPr>
        <w:t xml:space="preserve"> Правительства Российской Федерации от 6 февраля 2006 года № 75 “О порядке проведения органом местного самоуправления открытого конкурса по отбору управляющей организации для управления многоквартирным домом”</w:t>
      </w:r>
      <w:r w:rsidR="00997557">
        <w:rPr>
          <w:sz w:val="24"/>
        </w:rPr>
        <w:t xml:space="preserve"> </w:t>
      </w:r>
      <w:r>
        <w:rPr>
          <w:sz w:val="24"/>
        </w:rPr>
        <w:t xml:space="preserve">(с изменениями и дополнениями), </w:t>
      </w:r>
    </w:p>
    <w:p w:rsidR="00B757E5" w:rsidRPr="00B757E5" w:rsidRDefault="007C3903" w:rsidP="00B757E5">
      <w:pPr>
        <w:spacing w:after="0" w:line="240" w:lineRule="auto"/>
        <w:jc w:val="both"/>
        <w:rPr>
          <w:sz w:val="24"/>
        </w:rPr>
      </w:pPr>
      <w:r w:rsidRPr="00B757E5">
        <w:rPr>
          <w:sz w:val="24"/>
        </w:rPr>
        <w:t>1</w:t>
      </w:r>
      <w:r w:rsidR="00E70727" w:rsidRPr="00B757E5">
        <w:rPr>
          <w:sz w:val="24"/>
        </w:rPr>
        <w:t>.</w:t>
      </w:r>
      <w:r w:rsidR="009F4E6C" w:rsidRPr="00B757E5">
        <w:rPr>
          <w:sz w:val="24"/>
        </w:rPr>
        <w:t xml:space="preserve"> </w:t>
      </w:r>
      <w:r w:rsidR="00B757E5" w:rsidRPr="00B757E5">
        <w:rPr>
          <w:sz w:val="24"/>
        </w:rPr>
        <w:t>Внести в Распоряжение администрации муниципального образования «Приморское городское поселение» Выборгского района Ленинградской области</w:t>
      </w:r>
      <w:r w:rsidR="00483DCC">
        <w:rPr>
          <w:sz w:val="24"/>
        </w:rPr>
        <w:t xml:space="preserve"> от 11.03.2022г. № 30-р «Об утверждении состава комиссии администрации МО «Приморское городское поселение» по проведению открытого конкурса по отбору управляющей организацией на право управления многоквартирными домами муниципального образования «Приморское городское поселение» Выборгского района Ленинградской области»</w:t>
      </w:r>
      <w:r w:rsidR="00B757E5" w:rsidRPr="00B757E5">
        <w:rPr>
          <w:sz w:val="24"/>
        </w:rPr>
        <w:t xml:space="preserve"> следующие изменения:</w:t>
      </w:r>
    </w:p>
    <w:p w:rsidR="00B757E5" w:rsidRPr="00B757E5" w:rsidRDefault="00B757E5" w:rsidP="00B757E5">
      <w:pPr>
        <w:spacing w:after="0" w:line="240" w:lineRule="auto"/>
        <w:jc w:val="both"/>
        <w:rPr>
          <w:sz w:val="24"/>
        </w:rPr>
      </w:pPr>
      <w:r w:rsidRPr="00B757E5">
        <w:rPr>
          <w:sz w:val="24"/>
        </w:rPr>
        <w:t>1.1. Изложить Приложение №</w:t>
      </w:r>
      <w:r w:rsidR="00483DCC">
        <w:rPr>
          <w:sz w:val="24"/>
        </w:rPr>
        <w:t xml:space="preserve"> 2 </w:t>
      </w:r>
      <w:r w:rsidRPr="00B757E5">
        <w:rPr>
          <w:sz w:val="24"/>
        </w:rPr>
        <w:t xml:space="preserve">к распоряжению администрации муниципального образования «Приморское городское поселение» Выборгского района Ленинградской области </w:t>
      </w:r>
      <w:r w:rsidR="00483DCC">
        <w:rPr>
          <w:sz w:val="24"/>
        </w:rPr>
        <w:t>от 11.03.2022г. № 30-р</w:t>
      </w:r>
      <w:r w:rsidRPr="00B757E5">
        <w:rPr>
          <w:sz w:val="24"/>
        </w:rPr>
        <w:t xml:space="preserve"> в новой редакции согласно Приложению №1 к настоящему распоряжению. </w:t>
      </w:r>
      <w:r w:rsidR="00483DCC">
        <w:rPr>
          <w:sz w:val="24"/>
        </w:rPr>
        <w:t xml:space="preserve"> </w:t>
      </w:r>
    </w:p>
    <w:p w:rsidR="00B757E5" w:rsidRDefault="00B757E5" w:rsidP="00B757E5">
      <w:pPr>
        <w:pStyle w:val="a6"/>
        <w:jc w:val="both"/>
        <w:rPr>
          <w:sz w:val="24"/>
        </w:rPr>
      </w:pPr>
      <w:r>
        <w:rPr>
          <w:spacing w:val="-1"/>
          <w:sz w:val="24"/>
        </w:rPr>
        <w:t>2</w:t>
      </w:r>
      <w:r w:rsidR="009F4E6C" w:rsidRPr="003710A0">
        <w:rPr>
          <w:rFonts w:eastAsia="Calibri" w:cs="Times New Roman"/>
          <w:spacing w:val="-1"/>
          <w:sz w:val="24"/>
        </w:rPr>
        <w:t xml:space="preserve">. </w:t>
      </w:r>
      <w:r w:rsidRPr="00B757E5">
        <w:rPr>
          <w:bCs/>
          <w:sz w:val="24"/>
        </w:rPr>
        <w:t xml:space="preserve">Разместить </w:t>
      </w:r>
      <w:r w:rsidRPr="00B757E5">
        <w:rPr>
          <w:sz w:val="24"/>
        </w:rPr>
        <w:t>настоящее</w:t>
      </w:r>
      <w:r w:rsidRPr="00B757E5">
        <w:rPr>
          <w:bCs/>
          <w:sz w:val="24"/>
        </w:rPr>
        <w:t xml:space="preserve"> распоряжение </w:t>
      </w:r>
      <w:r w:rsidRPr="00B757E5">
        <w:rPr>
          <w:sz w:val="24"/>
        </w:rPr>
        <w:t xml:space="preserve">на официальном сайте муниципального образования «Приморское городское поселение» Выборгского района Ленинградской области https://primorsk.vbglenobl.ru и официальном сетевом издании муниципального образования «Выборгский район» Ленинградской области </w:t>
      </w:r>
      <w:hyperlink r:id="rId6" w:history="1">
        <w:r w:rsidRPr="00B757E5">
          <w:rPr>
            <w:sz w:val="24"/>
          </w:rPr>
          <w:t>http://npavrlo.ru</w:t>
        </w:r>
      </w:hyperlink>
      <w:r w:rsidRPr="00B757E5">
        <w:rPr>
          <w:sz w:val="24"/>
        </w:rPr>
        <w:t>.</w:t>
      </w:r>
    </w:p>
    <w:p w:rsidR="003710A0" w:rsidRPr="003710A0" w:rsidRDefault="00B757E5" w:rsidP="00B757E5">
      <w:pPr>
        <w:shd w:val="clear" w:color="auto" w:fill="FFFFFF"/>
        <w:spacing w:after="0" w:line="240" w:lineRule="auto"/>
        <w:jc w:val="both"/>
        <w:rPr>
          <w:rFonts w:eastAsia="Calibri" w:cs="Times New Roman"/>
          <w:spacing w:val="-1"/>
          <w:sz w:val="24"/>
        </w:rPr>
      </w:pPr>
      <w:r>
        <w:rPr>
          <w:rFonts w:eastAsia="Calibri" w:cs="Times New Roman"/>
          <w:spacing w:val="-1"/>
          <w:sz w:val="24"/>
        </w:rPr>
        <w:t>3</w:t>
      </w:r>
      <w:r w:rsidR="003710A0" w:rsidRPr="003710A0">
        <w:rPr>
          <w:rFonts w:eastAsia="Calibri" w:cs="Times New Roman"/>
          <w:spacing w:val="-1"/>
          <w:sz w:val="24"/>
        </w:rPr>
        <w:t xml:space="preserve">. Контроль за выполнением </w:t>
      </w:r>
      <w:r w:rsidR="003710A0">
        <w:rPr>
          <w:rFonts w:eastAsia="Calibri" w:cs="Times New Roman"/>
          <w:spacing w:val="-1"/>
          <w:sz w:val="24"/>
        </w:rPr>
        <w:t>распоряжения</w:t>
      </w:r>
      <w:r w:rsidR="003710A0" w:rsidRPr="003710A0">
        <w:rPr>
          <w:rFonts w:eastAsia="Calibri" w:cs="Times New Roman"/>
          <w:spacing w:val="-1"/>
          <w:sz w:val="24"/>
        </w:rPr>
        <w:t xml:space="preserve"> оставляю за собой.</w:t>
      </w:r>
    </w:p>
    <w:p w:rsidR="00E54103" w:rsidRDefault="00E54103" w:rsidP="003710A0">
      <w:pPr>
        <w:shd w:val="clear" w:color="auto" w:fill="FFFFFF"/>
        <w:ind w:left="11"/>
        <w:jc w:val="both"/>
      </w:pPr>
    </w:p>
    <w:p w:rsidR="00E54103" w:rsidRDefault="00E70727" w:rsidP="00E70727">
      <w:pPr>
        <w:rPr>
          <w:sz w:val="24"/>
        </w:rPr>
      </w:pPr>
      <w:r w:rsidRPr="00537407">
        <w:rPr>
          <w:sz w:val="24"/>
        </w:rPr>
        <w:t xml:space="preserve"> </w:t>
      </w:r>
      <w:r w:rsidR="00BB58BF">
        <w:rPr>
          <w:sz w:val="24"/>
        </w:rPr>
        <w:t>Г</w:t>
      </w:r>
      <w:r w:rsidR="004C27EC">
        <w:rPr>
          <w:sz w:val="24"/>
        </w:rPr>
        <w:t>лав</w:t>
      </w:r>
      <w:r w:rsidR="00BB58BF">
        <w:rPr>
          <w:sz w:val="24"/>
        </w:rPr>
        <w:t>а</w:t>
      </w:r>
      <w:r w:rsidRPr="00537407">
        <w:rPr>
          <w:sz w:val="24"/>
        </w:rPr>
        <w:t xml:space="preserve"> администрации                                                              </w:t>
      </w:r>
      <w:r w:rsidR="006C63BC">
        <w:rPr>
          <w:sz w:val="24"/>
        </w:rPr>
        <w:t xml:space="preserve">              </w:t>
      </w:r>
      <w:r w:rsidR="00BB58BF">
        <w:rPr>
          <w:sz w:val="24"/>
        </w:rPr>
        <w:t xml:space="preserve">           С.Е. Сахаровский</w:t>
      </w:r>
    </w:p>
    <w:p w:rsidR="003710A0" w:rsidRDefault="003710A0" w:rsidP="00E70727">
      <w:pPr>
        <w:rPr>
          <w:sz w:val="24"/>
        </w:rPr>
      </w:pPr>
    </w:p>
    <w:p w:rsidR="00E70727" w:rsidRPr="003C6F5F" w:rsidRDefault="00B95306" w:rsidP="003C6F5F">
      <w:pPr>
        <w:pStyle w:val="a6"/>
        <w:jc w:val="both"/>
        <w:rPr>
          <w:sz w:val="20"/>
          <w:szCs w:val="20"/>
        </w:rPr>
      </w:pPr>
      <w:r w:rsidRPr="003C6F5F">
        <w:rPr>
          <w:sz w:val="20"/>
          <w:szCs w:val="20"/>
        </w:rPr>
        <w:t xml:space="preserve">Разослано: дело, прокуратура, </w:t>
      </w:r>
      <w:r w:rsidR="003C6F5F" w:rsidRPr="003C6F5F">
        <w:rPr>
          <w:sz w:val="20"/>
          <w:szCs w:val="20"/>
        </w:rPr>
        <w:t>https://primorsk.vbglenobl.ru</w:t>
      </w:r>
      <w:r w:rsidR="004C27EC" w:rsidRPr="003C6F5F">
        <w:rPr>
          <w:sz w:val="20"/>
          <w:szCs w:val="20"/>
        </w:rPr>
        <w:t xml:space="preserve">, </w:t>
      </w:r>
      <w:hyperlink r:id="rId7" w:history="1">
        <w:r w:rsidR="003C6F5F" w:rsidRPr="003C6F5F">
          <w:rPr>
            <w:sz w:val="20"/>
            <w:szCs w:val="20"/>
          </w:rPr>
          <w:t>http://npavrlo.ru</w:t>
        </w:r>
      </w:hyperlink>
      <w:r w:rsidR="003C6F5F" w:rsidRPr="003C6F5F">
        <w:rPr>
          <w:sz w:val="20"/>
          <w:szCs w:val="20"/>
        </w:rPr>
        <w:t xml:space="preserve">, </w:t>
      </w:r>
      <w:r w:rsidR="004C27EC" w:rsidRPr="003C6F5F">
        <w:rPr>
          <w:sz w:val="20"/>
          <w:szCs w:val="20"/>
        </w:rPr>
        <w:t>членам комиссии по списку.</w:t>
      </w:r>
    </w:p>
    <w:p w:rsidR="00AE3FB0" w:rsidRDefault="0031330C" w:rsidP="00997557">
      <w:pPr>
        <w:spacing w:line="240" w:lineRule="auto"/>
        <w:jc w:val="right"/>
        <w:rPr>
          <w:sz w:val="24"/>
        </w:rPr>
      </w:pPr>
      <w:r w:rsidRPr="00F93557">
        <w:rPr>
          <w:sz w:val="24"/>
        </w:rPr>
        <w:t xml:space="preserve">                                                                                                   </w:t>
      </w:r>
    </w:p>
    <w:p w:rsidR="00EC5021" w:rsidRPr="00F93557" w:rsidRDefault="0031330C" w:rsidP="00EC5021">
      <w:pPr>
        <w:spacing w:line="240" w:lineRule="auto"/>
        <w:jc w:val="right"/>
        <w:rPr>
          <w:sz w:val="24"/>
        </w:rPr>
      </w:pPr>
      <w:r w:rsidRPr="00F93557">
        <w:rPr>
          <w:sz w:val="24"/>
        </w:rPr>
        <w:lastRenderedPageBreak/>
        <w:t xml:space="preserve">                              </w:t>
      </w:r>
      <w:r w:rsidR="00E70727" w:rsidRPr="00F93557">
        <w:rPr>
          <w:sz w:val="24"/>
        </w:rPr>
        <w:t> </w:t>
      </w:r>
      <w:r w:rsidR="00F93557">
        <w:rPr>
          <w:sz w:val="24"/>
        </w:rPr>
        <w:t xml:space="preserve">                                                                    </w:t>
      </w:r>
      <w:r w:rsidR="00EC2A6F">
        <w:rPr>
          <w:sz w:val="24"/>
        </w:rPr>
        <w:t>Приложение 1</w:t>
      </w:r>
      <w:r w:rsidR="00EC5021">
        <w:rPr>
          <w:sz w:val="24"/>
        </w:rPr>
        <w:t xml:space="preserve">                                                                                                                                                                      </w:t>
      </w:r>
      <w:r w:rsidR="00EC2A6F">
        <w:rPr>
          <w:sz w:val="24"/>
        </w:rPr>
        <w:t xml:space="preserve">к </w:t>
      </w:r>
      <w:r w:rsidR="004C27EC">
        <w:rPr>
          <w:sz w:val="24"/>
        </w:rPr>
        <w:t>распоряжению</w:t>
      </w:r>
      <w:r w:rsidR="00EC5021" w:rsidRPr="00F93557">
        <w:rPr>
          <w:sz w:val="24"/>
        </w:rPr>
        <w:t xml:space="preserve"> администрации</w:t>
      </w:r>
      <w:r w:rsidR="00EC5021">
        <w:rPr>
          <w:sz w:val="24"/>
        </w:rPr>
        <w:t xml:space="preserve">                                                                                                МО</w:t>
      </w:r>
      <w:r w:rsidR="00EC5021" w:rsidRPr="00F93557">
        <w:rPr>
          <w:sz w:val="24"/>
        </w:rPr>
        <w:t> </w:t>
      </w:r>
      <w:r w:rsidR="00EC5021">
        <w:rPr>
          <w:sz w:val="24"/>
        </w:rPr>
        <w:t>«Приморское городское поселение»</w:t>
      </w:r>
      <w:r w:rsidR="00EC5021" w:rsidRPr="00F93557">
        <w:rPr>
          <w:sz w:val="24"/>
        </w:rPr>
        <w:t xml:space="preserve"> </w:t>
      </w:r>
      <w:r w:rsidR="00EC5021">
        <w:rPr>
          <w:sz w:val="24"/>
        </w:rPr>
        <w:t xml:space="preserve">                                                                                                                      </w:t>
      </w:r>
      <w:r w:rsidR="00EC5021" w:rsidRPr="00F93557">
        <w:rPr>
          <w:sz w:val="24"/>
        </w:rPr>
        <w:t xml:space="preserve">от </w:t>
      </w:r>
      <w:r w:rsidR="00196953">
        <w:rPr>
          <w:sz w:val="24"/>
        </w:rPr>
        <w:t xml:space="preserve">  </w:t>
      </w:r>
      <w:r w:rsidR="007C3903">
        <w:rPr>
          <w:sz w:val="24"/>
        </w:rPr>
        <w:t xml:space="preserve"> </w:t>
      </w:r>
      <w:r w:rsidR="00196953">
        <w:rPr>
          <w:sz w:val="24"/>
        </w:rPr>
        <w:t>февраля</w:t>
      </w:r>
      <w:r w:rsidR="00EC5021">
        <w:rPr>
          <w:sz w:val="24"/>
        </w:rPr>
        <w:t xml:space="preserve"> 20</w:t>
      </w:r>
      <w:r w:rsidR="007C3903">
        <w:rPr>
          <w:sz w:val="24"/>
        </w:rPr>
        <w:t>2</w:t>
      </w:r>
      <w:r w:rsidR="00196953">
        <w:rPr>
          <w:sz w:val="24"/>
        </w:rPr>
        <w:t>3</w:t>
      </w:r>
      <w:r w:rsidR="00EC5021" w:rsidRPr="00F93557">
        <w:rPr>
          <w:sz w:val="24"/>
        </w:rPr>
        <w:t xml:space="preserve"> года №</w:t>
      </w:r>
      <w:r w:rsidR="00FD6C9A">
        <w:rPr>
          <w:sz w:val="24"/>
        </w:rPr>
        <w:t xml:space="preserve"> </w:t>
      </w:r>
      <w:r w:rsidR="00196953">
        <w:rPr>
          <w:sz w:val="24"/>
        </w:rPr>
        <w:t xml:space="preserve">  </w:t>
      </w:r>
      <w:r w:rsidR="002C3642">
        <w:rPr>
          <w:sz w:val="24"/>
        </w:rPr>
        <w:t>-р</w:t>
      </w:r>
    </w:p>
    <w:p w:rsidR="00997557" w:rsidRDefault="00997557" w:rsidP="00F02B89">
      <w:pPr>
        <w:jc w:val="center"/>
        <w:rPr>
          <w:b/>
          <w:bCs/>
          <w:sz w:val="24"/>
        </w:rPr>
      </w:pPr>
    </w:p>
    <w:p w:rsidR="00E70727" w:rsidRPr="00F93557" w:rsidRDefault="00E70727" w:rsidP="00F02B89">
      <w:pPr>
        <w:jc w:val="center"/>
        <w:rPr>
          <w:sz w:val="24"/>
        </w:rPr>
      </w:pPr>
      <w:r w:rsidRPr="00F93557">
        <w:rPr>
          <w:b/>
          <w:bCs/>
          <w:sz w:val="24"/>
        </w:rPr>
        <w:t xml:space="preserve">Состав комиссии по проведению открытого конкурса по отбору управляющей организации для управления многоквартирными домами на территории муниципального образования </w:t>
      </w:r>
      <w:r w:rsidR="00F02B89">
        <w:rPr>
          <w:b/>
          <w:bCs/>
          <w:sz w:val="24"/>
        </w:rPr>
        <w:t>«Приморское городское</w:t>
      </w:r>
      <w:r w:rsidRPr="00F93557">
        <w:rPr>
          <w:b/>
          <w:bCs/>
          <w:sz w:val="24"/>
        </w:rPr>
        <w:t xml:space="preserve"> поселение</w:t>
      </w:r>
      <w:r w:rsidR="00F02B89">
        <w:rPr>
          <w:b/>
          <w:bCs/>
          <w:sz w:val="24"/>
        </w:rPr>
        <w:t>»</w:t>
      </w:r>
      <w:r w:rsidRPr="00F93557">
        <w:rPr>
          <w:b/>
          <w:bCs/>
          <w:sz w:val="24"/>
        </w:rPr>
        <w:t xml:space="preserve"> </w:t>
      </w:r>
      <w:r w:rsidR="00F02B89">
        <w:rPr>
          <w:b/>
          <w:bCs/>
          <w:sz w:val="24"/>
        </w:rPr>
        <w:t>Выборгского</w:t>
      </w:r>
      <w:r w:rsidRPr="00F93557">
        <w:rPr>
          <w:b/>
          <w:bCs/>
          <w:sz w:val="24"/>
        </w:rPr>
        <w:t xml:space="preserve"> района Ленинградской области</w:t>
      </w:r>
    </w:p>
    <w:p w:rsidR="00E70727" w:rsidRDefault="00E70727" w:rsidP="00E70727">
      <w:pPr>
        <w:rPr>
          <w:b/>
          <w:bCs/>
          <w:sz w:val="24"/>
        </w:rPr>
      </w:pPr>
      <w:r w:rsidRPr="00F93557">
        <w:rPr>
          <w:b/>
          <w:bCs/>
          <w:sz w:val="24"/>
        </w:rPr>
        <w:t>Председатель комиссии: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7145"/>
      </w:tblGrid>
      <w:tr w:rsidR="00F965D9" w:rsidRPr="00F93557" w:rsidTr="00356BA8">
        <w:tc>
          <w:tcPr>
            <w:tcW w:w="24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5D9" w:rsidRPr="00F93557" w:rsidRDefault="00F965D9" w:rsidP="00406F62">
            <w:pPr>
              <w:rPr>
                <w:sz w:val="24"/>
              </w:rPr>
            </w:pPr>
            <w:r>
              <w:rPr>
                <w:sz w:val="24"/>
              </w:rPr>
              <w:t>Слобожанюк Светлана</w:t>
            </w:r>
            <w:r w:rsidRPr="00F93557">
              <w:rPr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7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5D9" w:rsidRPr="00F93557" w:rsidRDefault="00F965D9" w:rsidP="006F19B7">
            <w:pPr>
              <w:rPr>
                <w:sz w:val="24"/>
              </w:rPr>
            </w:pPr>
            <w:r w:rsidRPr="00F93557">
              <w:rPr>
                <w:sz w:val="24"/>
              </w:rPr>
              <w:t xml:space="preserve">- </w:t>
            </w:r>
            <w:r w:rsidR="007C3903"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>главы</w:t>
            </w:r>
            <w:r w:rsidRPr="00F93557">
              <w:rPr>
                <w:sz w:val="24"/>
              </w:rPr>
              <w:t xml:space="preserve"> администрации муниципального образования </w:t>
            </w:r>
            <w:r>
              <w:rPr>
                <w:sz w:val="24"/>
              </w:rPr>
              <w:t xml:space="preserve">«Приморское городское </w:t>
            </w:r>
            <w:r w:rsidRPr="00F93557">
              <w:rPr>
                <w:sz w:val="24"/>
              </w:rPr>
              <w:t>поселение</w:t>
            </w:r>
            <w:r>
              <w:rPr>
                <w:sz w:val="24"/>
              </w:rPr>
              <w:t>»</w:t>
            </w:r>
            <w:r w:rsidRPr="00F9355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Выборгского </w:t>
            </w:r>
            <w:r w:rsidRPr="00F93557">
              <w:rPr>
                <w:sz w:val="24"/>
              </w:rPr>
              <w:t>района Ленинградской области</w:t>
            </w:r>
          </w:p>
        </w:tc>
      </w:tr>
    </w:tbl>
    <w:p w:rsidR="00E70727" w:rsidRDefault="00E70727" w:rsidP="00E70727">
      <w:pPr>
        <w:rPr>
          <w:b/>
          <w:bCs/>
          <w:sz w:val="24"/>
        </w:rPr>
      </w:pPr>
      <w:r w:rsidRPr="00F93557">
        <w:rPr>
          <w:b/>
          <w:bCs/>
          <w:sz w:val="24"/>
        </w:rPr>
        <w:t>Заместитель председателя комиссии:</w:t>
      </w:r>
    </w:p>
    <w:tbl>
      <w:tblPr>
        <w:tblW w:w="96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7200"/>
      </w:tblGrid>
      <w:tr w:rsidR="00F965D9" w:rsidRPr="00F93557" w:rsidTr="00406F62">
        <w:tc>
          <w:tcPr>
            <w:tcW w:w="24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5D9" w:rsidRPr="00F93557" w:rsidRDefault="007C3903" w:rsidP="007C3903">
            <w:pPr>
              <w:rPr>
                <w:sz w:val="24"/>
              </w:rPr>
            </w:pPr>
            <w:r>
              <w:rPr>
                <w:sz w:val="24"/>
              </w:rPr>
              <w:t>Карзов Олег Владимирович</w:t>
            </w:r>
            <w:r w:rsidR="00F965D9" w:rsidRPr="00F93557">
              <w:rPr>
                <w:sz w:val="24"/>
              </w:rPr>
              <w:t xml:space="preserve"> </w:t>
            </w:r>
          </w:p>
        </w:tc>
        <w:tc>
          <w:tcPr>
            <w:tcW w:w="72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5D9" w:rsidRPr="00F93557" w:rsidRDefault="007C3903" w:rsidP="00406F62">
            <w:pPr>
              <w:rPr>
                <w:sz w:val="24"/>
              </w:rPr>
            </w:pPr>
            <w:r>
              <w:rPr>
                <w:sz w:val="24"/>
              </w:rPr>
              <w:t>- З</w:t>
            </w:r>
            <w:r w:rsidR="00F965D9">
              <w:rPr>
                <w:sz w:val="24"/>
              </w:rPr>
              <w:t>аместитель главы</w:t>
            </w:r>
            <w:r w:rsidR="00F965D9" w:rsidRPr="00F93557">
              <w:rPr>
                <w:sz w:val="24"/>
              </w:rPr>
              <w:t xml:space="preserve"> администрации  муниципального образования </w:t>
            </w:r>
            <w:r w:rsidR="00F965D9">
              <w:rPr>
                <w:sz w:val="24"/>
              </w:rPr>
              <w:t xml:space="preserve">«Приморское городское </w:t>
            </w:r>
            <w:r w:rsidR="00F965D9" w:rsidRPr="00F93557">
              <w:rPr>
                <w:sz w:val="24"/>
              </w:rPr>
              <w:t xml:space="preserve"> поселение</w:t>
            </w:r>
            <w:r w:rsidR="00F965D9">
              <w:rPr>
                <w:sz w:val="24"/>
              </w:rPr>
              <w:t>»</w:t>
            </w:r>
            <w:r w:rsidR="00F965D9" w:rsidRPr="00F93557">
              <w:rPr>
                <w:sz w:val="24"/>
              </w:rPr>
              <w:t xml:space="preserve"> </w:t>
            </w:r>
            <w:r w:rsidR="00F965D9">
              <w:rPr>
                <w:sz w:val="24"/>
              </w:rPr>
              <w:t xml:space="preserve">Выборгского </w:t>
            </w:r>
            <w:r w:rsidR="00F965D9" w:rsidRPr="00F93557">
              <w:rPr>
                <w:sz w:val="24"/>
              </w:rPr>
              <w:t xml:space="preserve"> района Ленинградской области</w:t>
            </w:r>
          </w:p>
        </w:tc>
      </w:tr>
    </w:tbl>
    <w:p w:rsidR="00E70727" w:rsidRPr="00F93557" w:rsidRDefault="00E70727" w:rsidP="00E70727">
      <w:pPr>
        <w:rPr>
          <w:sz w:val="24"/>
        </w:rPr>
      </w:pPr>
      <w:r w:rsidRPr="00F93557">
        <w:rPr>
          <w:b/>
          <w:bCs/>
          <w:sz w:val="24"/>
        </w:rPr>
        <w:t>Секретарь комиссии:</w:t>
      </w: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7305"/>
      </w:tblGrid>
      <w:tr w:rsidR="00E70727" w:rsidRPr="00F93557" w:rsidTr="00E70727">
        <w:tc>
          <w:tcPr>
            <w:tcW w:w="24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727" w:rsidRDefault="002237E8" w:rsidP="002237E8">
            <w:pPr>
              <w:spacing w:after="0"/>
              <w:rPr>
                <w:sz w:val="24"/>
              </w:rPr>
            </w:pPr>
            <w:proofErr w:type="spellStart"/>
            <w:r>
              <w:rPr>
                <w:sz w:val="24"/>
              </w:rPr>
              <w:t>Галяпин</w:t>
            </w:r>
            <w:proofErr w:type="spellEnd"/>
            <w:r>
              <w:rPr>
                <w:sz w:val="24"/>
              </w:rPr>
              <w:t xml:space="preserve"> Михаил</w:t>
            </w:r>
          </w:p>
          <w:p w:rsidR="002237E8" w:rsidRDefault="002237E8" w:rsidP="002237E8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Викторович</w:t>
            </w:r>
          </w:p>
          <w:p w:rsidR="002237E8" w:rsidRPr="00F93557" w:rsidRDefault="002237E8" w:rsidP="004841E8">
            <w:pPr>
              <w:rPr>
                <w:sz w:val="24"/>
              </w:rPr>
            </w:pPr>
          </w:p>
        </w:tc>
        <w:tc>
          <w:tcPr>
            <w:tcW w:w="73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727" w:rsidRPr="00F93557" w:rsidRDefault="00E70727" w:rsidP="002237E8">
            <w:pPr>
              <w:rPr>
                <w:sz w:val="24"/>
              </w:rPr>
            </w:pPr>
            <w:r w:rsidRPr="00F93557">
              <w:rPr>
                <w:sz w:val="24"/>
              </w:rPr>
              <w:t xml:space="preserve">- </w:t>
            </w:r>
            <w:r w:rsidR="002237E8" w:rsidRPr="00640389">
              <w:rPr>
                <w:sz w:val="24"/>
              </w:rPr>
              <w:t xml:space="preserve">Специалист 1 категории </w:t>
            </w:r>
            <w:r w:rsidR="002237E8" w:rsidRPr="00F93557">
              <w:rPr>
                <w:sz w:val="24"/>
              </w:rPr>
              <w:t xml:space="preserve">администрации муниципального образования </w:t>
            </w:r>
            <w:r w:rsidR="002237E8">
              <w:rPr>
                <w:sz w:val="24"/>
              </w:rPr>
              <w:t xml:space="preserve">«Приморское городское </w:t>
            </w:r>
            <w:r w:rsidR="002237E8" w:rsidRPr="00F93557">
              <w:rPr>
                <w:sz w:val="24"/>
              </w:rPr>
              <w:t>поселение</w:t>
            </w:r>
            <w:r w:rsidR="002237E8">
              <w:rPr>
                <w:sz w:val="24"/>
              </w:rPr>
              <w:t>»</w:t>
            </w:r>
            <w:r w:rsidR="002237E8" w:rsidRPr="00F93557">
              <w:rPr>
                <w:sz w:val="24"/>
              </w:rPr>
              <w:t xml:space="preserve"> </w:t>
            </w:r>
            <w:r w:rsidR="002237E8">
              <w:rPr>
                <w:sz w:val="24"/>
              </w:rPr>
              <w:t xml:space="preserve">Выборгского </w:t>
            </w:r>
            <w:r w:rsidR="002237E8" w:rsidRPr="00F93557">
              <w:rPr>
                <w:sz w:val="24"/>
              </w:rPr>
              <w:t>района Ленинградской области</w:t>
            </w:r>
          </w:p>
        </w:tc>
      </w:tr>
    </w:tbl>
    <w:p w:rsidR="00E70727" w:rsidRPr="00F93557" w:rsidRDefault="00E70727" w:rsidP="00D90DDE">
      <w:pPr>
        <w:spacing w:after="0"/>
        <w:rPr>
          <w:sz w:val="24"/>
        </w:rPr>
      </w:pPr>
      <w:r w:rsidRPr="00F93557">
        <w:rPr>
          <w:b/>
          <w:bCs/>
          <w:sz w:val="24"/>
        </w:rPr>
        <w:t>Члены комиссии: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6855"/>
      </w:tblGrid>
      <w:tr w:rsidR="00E70727" w:rsidRPr="00F93557" w:rsidTr="00E70727">
        <w:tc>
          <w:tcPr>
            <w:tcW w:w="271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0DDE" w:rsidRDefault="00D90DDE" w:rsidP="00D90DDE">
            <w:pPr>
              <w:spacing w:after="0"/>
              <w:rPr>
                <w:sz w:val="24"/>
              </w:rPr>
            </w:pPr>
          </w:p>
          <w:p w:rsidR="002237E8" w:rsidRDefault="00D90DDE" w:rsidP="00D90DDE">
            <w:pPr>
              <w:spacing w:after="0"/>
              <w:rPr>
                <w:sz w:val="24"/>
              </w:rPr>
            </w:pPr>
            <w:proofErr w:type="spellStart"/>
            <w:r>
              <w:rPr>
                <w:sz w:val="24"/>
              </w:rPr>
              <w:t>Тыртышная</w:t>
            </w:r>
            <w:proofErr w:type="spellEnd"/>
            <w:r>
              <w:rPr>
                <w:sz w:val="24"/>
              </w:rPr>
              <w:t xml:space="preserve"> Юлия</w:t>
            </w:r>
            <w:r w:rsidRPr="00F93557">
              <w:rPr>
                <w:sz w:val="24"/>
              </w:rPr>
              <w:t xml:space="preserve"> </w:t>
            </w:r>
            <w:r>
              <w:rPr>
                <w:sz w:val="24"/>
              </w:rPr>
              <w:t>Геннадье</w:t>
            </w:r>
            <w:r w:rsidRPr="00F93557">
              <w:rPr>
                <w:sz w:val="24"/>
              </w:rPr>
              <w:t>вна</w:t>
            </w:r>
          </w:p>
          <w:p w:rsidR="00D90DDE" w:rsidRDefault="00D90DDE" w:rsidP="00D90DDE">
            <w:pPr>
              <w:spacing w:after="0"/>
              <w:rPr>
                <w:sz w:val="24"/>
              </w:rPr>
            </w:pPr>
          </w:p>
          <w:p w:rsidR="00D90DDE" w:rsidRDefault="00D90DDE" w:rsidP="00D90DDE">
            <w:pPr>
              <w:spacing w:after="0"/>
              <w:rPr>
                <w:sz w:val="24"/>
              </w:rPr>
            </w:pPr>
          </w:p>
          <w:p w:rsidR="00E70727" w:rsidRPr="00F93557" w:rsidRDefault="00640389" w:rsidP="00D90DDE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Яковлева Кристина Евгеньевна</w:t>
            </w:r>
          </w:p>
        </w:tc>
        <w:tc>
          <w:tcPr>
            <w:tcW w:w="68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0DDE" w:rsidRDefault="00D90DDE" w:rsidP="00D90DDE">
            <w:pPr>
              <w:spacing w:after="0"/>
              <w:rPr>
                <w:sz w:val="24"/>
              </w:rPr>
            </w:pPr>
          </w:p>
          <w:p w:rsidR="00D90DDE" w:rsidRPr="00640389" w:rsidRDefault="00D90DDE" w:rsidP="00D90DDE">
            <w:pPr>
              <w:spacing w:after="0"/>
              <w:rPr>
                <w:sz w:val="24"/>
              </w:rPr>
            </w:pPr>
            <w:r w:rsidRPr="00F93557">
              <w:rPr>
                <w:sz w:val="24"/>
              </w:rPr>
              <w:t xml:space="preserve">- </w:t>
            </w:r>
            <w:r>
              <w:rPr>
                <w:sz w:val="24"/>
              </w:rPr>
              <w:t>Ведущий с</w:t>
            </w:r>
            <w:r w:rsidRPr="00640389">
              <w:rPr>
                <w:sz w:val="24"/>
              </w:rPr>
              <w:t xml:space="preserve">пециалист </w:t>
            </w:r>
            <w:r w:rsidRPr="00F93557">
              <w:rPr>
                <w:sz w:val="24"/>
              </w:rPr>
              <w:t xml:space="preserve">администрации муниципального образования </w:t>
            </w:r>
            <w:r>
              <w:rPr>
                <w:sz w:val="24"/>
              </w:rPr>
              <w:t xml:space="preserve">«Приморское городское </w:t>
            </w:r>
            <w:r w:rsidRPr="00F93557">
              <w:rPr>
                <w:sz w:val="24"/>
              </w:rPr>
              <w:t>поселение</w:t>
            </w:r>
            <w:r>
              <w:rPr>
                <w:sz w:val="24"/>
              </w:rPr>
              <w:t>»</w:t>
            </w:r>
            <w:r w:rsidRPr="00F9355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Выборгского </w:t>
            </w:r>
            <w:r w:rsidRPr="00F93557">
              <w:rPr>
                <w:sz w:val="24"/>
              </w:rPr>
              <w:t>района Ленинградской области</w:t>
            </w:r>
          </w:p>
          <w:p w:rsidR="002237E8" w:rsidRDefault="002237E8" w:rsidP="00D90DDE">
            <w:pPr>
              <w:spacing w:after="0"/>
              <w:rPr>
                <w:sz w:val="24"/>
              </w:rPr>
            </w:pPr>
          </w:p>
          <w:p w:rsidR="00640389" w:rsidRPr="00640389" w:rsidRDefault="00E70727" w:rsidP="00D90DDE">
            <w:pPr>
              <w:spacing w:after="0"/>
              <w:rPr>
                <w:sz w:val="24"/>
              </w:rPr>
            </w:pPr>
            <w:r w:rsidRPr="00F93557">
              <w:rPr>
                <w:sz w:val="24"/>
              </w:rPr>
              <w:t xml:space="preserve">- </w:t>
            </w:r>
            <w:r w:rsidR="00640389" w:rsidRPr="00640389">
              <w:rPr>
                <w:sz w:val="24"/>
              </w:rPr>
              <w:t xml:space="preserve">Специалист 1 категории </w:t>
            </w:r>
            <w:r w:rsidR="00640389" w:rsidRPr="00F93557">
              <w:rPr>
                <w:sz w:val="24"/>
              </w:rPr>
              <w:t xml:space="preserve">администрации муниципального образования </w:t>
            </w:r>
            <w:r w:rsidR="00640389">
              <w:rPr>
                <w:sz w:val="24"/>
              </w:rPr>
              <w:t xml:space="preserve">«Приморское городское </w:t>
            </w:r>
            <w:r w:rsidR="00640389" w:rsidRPr="00F93557">
              <w:rPr>
                <w:sz w:val="24"/>
              </w:rPr>
              <w:t>поселение</w:t>
            </w:r>
            <w:r w:rsidR="00640389">
              <w:rPr>
                <w:sz w:val="24"/>
              </w:rPr>
              <w:t>»</w:t>
            </w:r>
            <w:r w:rsidR="00640389" w:rsidRPr="00F93557">
              <w:rPr>
                <w:sz w:val="24"/>
              </w:rPr>
              <w:t xml:space="preserve"> </w:t>
            </w:r>
            <w:r w:rsidR="00640389">
              <w:rPr>
                <w:sz w:val="24"/>
              </w:rPr>
              <w:t xml:space="preserve">Выборгского </w:t>
            </w:r>
            <w:r w:rsidR="00640389" w:rsidRPr="00F93557">
              <w:rPr>
                <w:sz w:val="24"/>
              </w:rPr>
              <w:t>района Ленинградской области</w:t>
            </w:r>
          </w:p>
          <w:p w:rsidR="00E70727" w:rsidRPr="00F93557" w:rsidRDefault="00E70727" w:rsidP="00D90DDE">
            <w:pPr>
              <w:spacing w:after="0"/>
              <w:rPr>
                <w:sz w:val="24"/>
              </w:rPr>
            </w:pPr>
          </w:p>
        </w:tc>
      </w:tr>
      <w:tr w:rsidR="00E70727" w:rsidRPr="00F93557" w:rsidTr="00E70727">
        <w:tc>
          <w:tcPr>
            <w:tcW w:w="271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727" w:rsidRPr="00F93557" w:rsidRDefault="00640389" w:rsidP="00D90DDE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Ельцов Петр                   Алексеевич</w:t>
            </w:r>
          </w:p>
        </w:tc>
        <w:tc>
          <w:tcPr>
            <w:tcW w:w="68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389" w:rsidRPr="00640389" w:rsidRDefault="00E70727" w:rsidP="00D90DDE">
            <w:pPr>
              <w:spacing w:after="0"/>
              <w:rPr>
                <w:sz w:val="24"/>
              </w:rPr>
            </w:pPr>
            <w:r w:rsidRPr="00F93557">
              <w:rPr>
                <w:sz w:val="24"/>
              </w:rPr>
              <w:t xml:space="preserve">- </w:t>
            </w:r>
            <w:r w:rsidR="00356BA8">
              <w:rPr>
                <w:sz w:val="24"/>
              </w:rPr>
              <w:t xml:space="preserve">Глава </w:t>
            </w:r>
            <w:r w:rsidRPr="00F93557">
              <w:rPr>
                <w:sz w:val="24"/>
              </w:rPr>
              <w:t xml:space="preserve">Совета депутатов муниципального образования </w:t>
            </w:r>
            <w:r w:rsidR="00640389" w:rsidRPr="00F93557">
              <w:rPr>
                <w:sz w:val="24"/>
              </w:rPr>
              <w:t xml:space="preserve"> </w:t>
            </w:r>
            <w:r w:rsidR="00640389">
              <w:rPr>
                <w:sz w:val="24"/>
              </w:rPr>
              <w:t xml:space="preserve">«Приморское городское </w:t>
            </w:r>
            <w:r w:rsidR="00640389" w:rsidRPr="00F93557">
              <w:rPr>
                <w:sz w:val="24"/>
              </w:rPr>
              <w:t xml:space="preserve"> поселение</w:t>
            </w:r>
            <w:r w:rsidR="00640389">
              <w:rPr>
                <w:sz w:val="24"/>
              </w:rPr>
              <w:t>»</w:t>
            </w:r>
            <w:r w:rsidR="00640389" w:rsidRPr="00F93557">
              <w:rPr>
                <w:sz w:val="24"/>
              </w:rPr>
              <w:t xml:space="preserve"> </w:t>
            </w:r>
            <w:r w:rsidR="00640389">
              <w:rPr>
                <w:sz w:val="24"/>
              </w:rPr>
              <w:t xml:space="preserve">Выборгского </w:t>
            </w:r>
            <w:r w:rsidR="00640389" w:rsidRPr="00F93557">
              <w:rPr>
                <w:sz w:val="24"/>
              </w:rPr>
              <w:t xml:space="preserve"> района Ленинградской области</w:t>
            </w:r>
          </w:p>
          <w:p w:rsidR="00E70727" w:rsidRPr="00F93557" w:rsidRDefault="00E70727" w:rsidP="00D90DDE">
            <w:pPr>
              <w:spacing w:after="0"/>
              <w:rPr>
                <w:sz w:val="24"/>
              </w:rPr>
            </w:pPr>
          </w:p>
        </w:tc>
      </w:tr>
      <w:tr w:rsidR="00640389" w:rsidRPr="00F93557" w:rsidTr="00640389">
        <w:tc>
          <w:tcPr>
            <w:tcW w:w="271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389" w:rsidRPr="00F93557" w:rsidRDefault="00356BA8" w:rsidP="00D90DDE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Тимофеев Алексей Григорьевич</w:t>
            </w:r>
          </w:p>
        </w:tc>
        <w:tc>
          <w:tcPr>
            <w:tcW w:w="68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389" w:rsidRPr="00640389" w:rsidRDefault="00640389" w:rsidP="00D90DDE">
            <w:pPr>
              <w:spacing w:after="0"/>
              <w:rPr>
                <w:sz w:val="24"/>
              </w:rPr>
            </w:pPr>
            <w:r w:rsidRPr="00F93557">
              <w:rPr>
                <w:sz w:val="24"/>
              </w:rPr>
              <w:t xml:space="preserve">- депутат Совета депутатов муниципального образования  </w:t>
            </w:r>
            <w:r>
              <w:rPr>
                <w:sz w:val="24"/>
              </w:rPr>
              <w:t xml:space="preserve">«Приморское городское </w:t>
            </w:r>
            <w:r w:rsidRPr="00F93557">
              <w:rPr>
                <w:sz w:val="24"/>
              </w:rPr>
              <w:t xml:space="preserve"> поселение</w:t>
            </w:r>
            <w:r>
              <w:rPr>
                <w:sz w:val="24"/>
              </w:rPr>
              <w:t>»</w:t>
            </w:r>
            <w:r w:rsidRPr="00F9355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Выборгского </w:t>
            </w:r>
            <w:r w:rsidRPr="00F93557">
              <w:rPr>
                <w:sz w:val="24"/>
              </w:rPr>
              <w:t xml:space="preserve"> района Ленинградской области</w:t>
            </w:r>
          </w:p>
          <w:p w:rsidR="00640389" w:rsidRPr="00F93557" w:rsidRDefault="00640389" w:rsidP="00D90DDE">
            <w:pPr>
              <w:spacing w:after="0"/>
              <w:rPr>
                <w:sz w:val="24"/>
              </w:rPr>
            </w:pPr>
          </w:p>
        </w:tc>
      </w:tr>
      <w:tr w:rsidR="00F965D9" w:rsidRPr="00F93557" w:rsidTr="00F965D9">
        <w:tc>
          <w:tcPr>
            <w:tcW w:w="271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5D9" w:rsidRPr="00F93557" w:rsidRDefault="00F965D9" w:rsidP="00406F62">
            <w:pPr>
              <w:rPr>
                <w:sz w:val="24"/>
              </w:rPr>
            </w:pPr>
          </w:p>
        </w:tc>
        <w:tc>
          <w:tcPr>
            <w:tcW w:w="68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5D9" w:rsidRPr="00F93557" w:rsidRDefault="00F965D9" w:rsidP="00406F62">
            <w:pPr>
              <w:rPr>
                <w:sz w:val="24"/>
              </w:rPr>
            </w:pPr>
          </w:p>
        </w:tc>
      </w:tr>
    </w:tbl>
    <w:p w:rsidR="002251D7" w:rsidRPr="00F93557" w:rsidRDefault="002251D7">
      <w:pPr>
        <w:rPr>
          <w:sz w:val="24"/>
        </w:rPr>
      </w:pPr>
    </w:p>
    <w:sectPr w:rsidR="002251D7" w:rsidRPr="00F93557" w:rsidSect="00E5410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826216"/>
    <w:multiLevelType w:val="multilevel"/>
    <w:tmpl w:val="44EA1FA6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727"/>
    <w:rsid w:val="00005AE7"/>
    <w:rsid w:val="00016CFF"/>
    <w:rsid w:val="00037EE7"/>
    <w:rsid w:val="00052D69"/>
    <w:rsid w:val="0006793B"/>
    <w:rsid w:val="00070DEF"/>
    <w:rsid w:val="0008369B"/>
    <w:rsid w:val="0011552B"/>
    <w:rsid w:val="0011743C"/>
    <w:rsid w:val="00196953"/>
    <w:rsid w:val="001C70F7"/>
    <w:rsid w:val="001E7DFD"/>
    <w:rsid w:val="001F2CE3"/>
    <w:rsid w:val="002037C5"/>
    <w:rsid w:val="002237E8"/>
    <w:rsid w:val="002251D7"/>
    <w:rsid w:val="00234A5A"/>
    <w:rsid w:val="00297F24"/>
    <w:rsid w:val="002C3642"/>
    <w:rsid w:val="0031330C"/>
    <w:rsid w:val="00356BA8"/>
    <w:rsid w:val="003710A0"/>
    <w:rsid w:val="00377366"/>
    <w:rsid w:val="003B2AAC"/>
    <w:rsid w:val="003C6F5F"/>
    <w:rsid w:val="00401429"/>
    <w:rsid w:val="0046264D"/>
    <w:rsid w:val="00467811"/>
    <w:rsid w:val="00483DCC"/>
    <w:rsid w:val="004841E8"/>
    <w:rsid w:val="004855A6"/>
    <w:rsid w:val="004C27EC"/>
    <w:rsid w:val="004E6AFA"/>
    <w:rsid w:val="004E6ED5"/>
    <w:rsid w:val="00537407"/>
    <w:rsid w:val="0055386C"/>
    <w:rsid w:val="00562FE9"/>
    <w:rsid w:val="00575163"/>
    <w:rsid w:val="00591641"/>
    <w:rsid w:val="005A4FD6"/>
    <w:rsid w:val="005C04E0"/>
    <w:rsid w:val="005C2B6C"/>
    <w:rsid w:val="005E58DA"/>
    <w:rsid w:val="00640389"/>
    <w:rsid w:val="00643F99"/>
    <w:rsid w:val="0065007B"/>
    <w:rsid w:val="00673D66"/>
    <w:rsid w:val="006B2E36"/>
    <w:rsid w:val="006C5F6F"/>
    <w:rsid w:val="006C63BC"/>
    <w:rsid w:val="006D2705"/>
    <w:rsid w:val="006E7516"/>
    <w:rsid w:val="006F061B"/>
    <w:rsid w:val="006F19B7"/>
    <w:rsid w:val="006F43EC"/>
    <w:rsid w:val="007435E6"/>
    <w:rsid w:val="00764825"/>
    <w:rsid w:val="00784CC5"/>
    <w:rsid w:val="0079123D"/>
    <w:rsid w:val="007B1998"/>
    <w:rsid w:val="007C3903"/>
    <w:rsid w:val="007D5B8F"/>
    <w:rsid w:val="007E41F6"/>
    <w:rsid w:val="0085091C"/>
    <w:rsid w:val="008947C6"/>
    <w:rsid w:val="008A3520"/>
    <w:rsid w:val="008B6E77"/>
    <w:rsid w:val="008C47FF"/>
    <w:rsid w:val="00951214"/>
    <w:rsid w:val="00962534"/>
    <w:rsid w:val="0097246E"/>
    <w:rsid w:val="00997557"/>
    <w:rsid w:val="009A220D"/>
    <w:rsid w:val="009B1F94"/>
    <w:rsid w:val="009C08C6"/>
    <w:rsid w:val="009F345C"/>
    <w:rsid w:val="009F4630"/>
    <w:rsid w:val="009F4E6C"/>
    <w:rsid w:val="00A072D9"/>
    <w:rsid w:val="00AD7CDE"/>
    <w:rsid w:val="00AE3FB0"/>
    <w:rsid w:val="00B757E5"/>
    <w:rsid w:val="00B9170D"/>
    <w:rsid w:val="00B95306"/>
    <w:rsid w:val="00BB58BF"/>
    <w:rsid w:val="00BE1DB7"/>
    <w:rsid w:val="00BE3FBE"/>
    <w:rsid w:val="00BF5BA4"/>
    <w:rsid w:val="00BF6E2C"/>
    <w:rsid w:val="00C067BC"/>
    <w:rsid w:val="00C12AFC"/>
    <w:rsid w:val="00C357E2"/>
    <w:rsid w:val="00C6531A"/>
    <w:rsid w:val="00D2680F"/>
    <w:rsid w:val="00D271E1"/>
    <w:rsid w:val="00D47CF8"/>
    <w:rsid w:val="00D81BA7"/>
    <w:rsid w:val="00D90DDE"/>
    <w:rsid w:val="00DF7109"/>
    <w:rsid w:val="00E02851"/>
    <w:rsid w:val="00E30ACF"/>
    <w:rsid w:val="00E36DBF"/>
    <w:rsid w:val="00E37AEB"/>
    <w:rsid w:val="00E40070"/>
    <w:rsid w:val="00E54103"/>
    <w:rsid w:val="00E64F9E"/>
    <w:rsid w:val="00E70727"/>
    <w:rsid w:val="00E8386D"/>
    <w:rsid w:val="00EC2A6F"/>
    <w:rsid w:val="00EC5021"/>
    <w:rsid w:val="00F02B89"/>
    <w:rsid w:val="00F0775D"/>
    <w:rsid w:val="00F15DE4"/>
    <w:rsid w:val="00F330D6"/>
    <w:rsid w:val="00F5099D"/>
    <w:rsid w:val="00F6326B"/>
    <w:rsid w:val="00F93557"/>
    <w:rsid w:val="00F965D9"/>
    <w:rsid w:val="00FD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9BAFA-5F08-4811-8AE7-C8E1FA2E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1D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72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0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72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403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uiPriority w:val="1"/>
    <w:qFormat/>
    <w:rsid w:val="003710A0"/>
    <w:pPr>
      <w:spacing w:after="0" w:line="240" w:lineRule="auto"/>
    </w:pPr>
  </w:style>
  <w:style w:type="paragraph" w:styleId="a7">
    <w:name w:val="Body Text"/>
    <w:basedOn w:val="a"/>
    <w:link w:val="a8"/>
    <w:rsid w:val="00BF6E2C"/>
    <w:pPr>
      <w:spacing w:after="120" w:line="240" w:lineRule="auto"/>
      <w:ind w:firstLine="709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F6E2C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pavrl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pavrl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206</cp:revision>
  <cp:lastPrinted>2017-02-27T12:51:00Z</cp:lastPrinted>
  <dcterms:created xsi:type="dcterms:W3CDTF">2016-08-29T14:41:00Z</dcterms:created>
  <dcterms:modified xsi:type="dcterms:W3CDTF">2023-02-06T14:34:00Z</dcterms:modified>
</cp:coreProperties>
</file>