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81" w:rsidRPr="00234B81" w:rsidRDefault="00234B81" w:rsidP="00503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34B8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МУНИЦИПАЛЬНОЕ ОБРАЗОВАНИЕ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«ПРИМОРСКОЕ ГОРОДСКОЕ ПОСЕЛЕНИЕ»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ВЫБОРГСКОГО РАЙОНА ЛЕНИНГРАДСКОЙ ОБЛАСТИ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СОВЕТ ДЕПУТАТОВ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второго созыва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РЕШЕНИЕ</w:t>
      </w: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34B81">
        <w:rPr>
          <w:rFonts w:ascii="Times New Roman" w:eastAsia="Times New Roman" w:hAnsi="Times New Roman"/>
          <w:noProof/>
          <w:sz w:val="28"/>
          <w:szCs w:val="28"/>
          <w:lang w:eastAsia="ru-RU"/>
        </w:rPr>
        <w:t>от «</w:t>
      </w:r>
      <w:r w:rsidR="00E91C30">
        <w:rPr>
          <w:rFonts w:ascii="Times New Roman" w:eastAsia="Times New Roman" w:hAnsi="Times New Roman"/>
          <w:noProof/>
          <w:sz w:val="28"/>
          <w:szCs w:val="28"/>
          <w:lang w:eastAsia="ru-RU"/>
        </w:rPr>
        <w:t>24</w:t>
      </w:r>
      <w:r w:rsidRPr="00234B8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» </w:t>
      </w:r>
      <w:r w:rsidR="00E91C30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марта</w:t>
      </w:r>
      <w:r w:rsidRPr="00234B8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</w:t>
      </w:r>
      <w:r w:rsidR="00503480" w:rsidRPr="00A855FA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234B8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                                                                № </w:t>
      </w:r>
      <w:r w:rsidR="00E91C3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127</w:t>
      </w:r>
    </w:p>
    <w:p w:rsid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34B81" w:rsidRPr="00234B81" w:rsidRDefault="00234B81" w:rsidP="00234B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808D4" w:rsidRDefault="00B808D4" w:rsidP="00234B81">
      <w:pPr>
        <w:widowControl w:val="0"/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pacing w:val="-1"/>
          <w:sz w:val="28"/>
          <w:szCs w:val="28"/>
        </w:rPr>
      </w:pPr>
      <w:r w:rsidRPr="00132727">
        <w:rPr>
          <w:rFonts w:ascii="Times New Roman" w:hAnsi="Times New Roman"/>
          <w:spacing w:val="-3"/>
          <w:sz w:val="28"/>
          <w:szCs w:val="28"/>
        </w:rPr>
        <w:t>Об утверждении ключевых и индикативных показателей, применяемых при осуществлении муниципального контроля на территории муниципального образования «</w:t>
      </w:r>
      <w:r w:rsidR="00234B81">
        <w:rPr>
          <w:rFonts w:ascii="Times New Roman" w:hAnsi="Times New Roman"/>
          <w:spacing w:val="-3"/>
          <w:sz w:val="28"/>
          <w:szCs w:val="28"/>
        </w:rPr>
        <w:t>Приморское городское поселение</w:t>
      </w:r>
      <w:r w:rsidRPr="00132727">
        <w:rPr>
          <w:rFonts w:ascii="Times New Roman" w:hAnsi="Times New Roman"/>
          <w:spacing w:val="-3"/>
          <w:sz w:val="28"/>
          <w:szCs w:val="28"/>
        </w:rPr>
        <w:t xml:space="preserve">» </w:t>
      </w:r>
      <w:r w:rsidR="00234B81">
        <w:rPr>
          <w:rFonts w:ascii="Times New Roman" w:hAnsi="Times New Roman"/>
          <w:spacing w:val="-3"/>
          <w:sz w:val="28"/>
          <w:szCs w:val="28"/>
        </w:rPr>
        <w:t xml:space="preserve">Выборгского района </w:t>
      </w:r>
      <w:r w:rsidRPr="00132727">
        <w:rPr>
          <w:rFonts w:ascii="Times New Roman" w:hAnsi="Times New Roman"/>
          <w:spacing w:val="-3"/>
          <w:sz w:val="28"/>
          <w:szCs w:val="28"/>
        </w:rPr>
        <w:t>Ленинградской области</w:t>
      </w:r>
    </w:p>
    <w:p w:rsidR="002E7167" w:rsidRPr="00227591" w:rsidRDefault="002E7167" w:rsidP="002E7167">
      <w:pPr>
        <w:spacing w:before="720"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27591">
        <w:rPr>
          <w:rFonts w:ascii="Times New Roman" w:hAnsi="Times New Roman"/>
          <w:spacing w:val="-1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227591">
        <w:rPr>
          <w:rFonts w:ascii="Times New Roman" w:hAnsi="Times New Roman"/>
          <w:spacing w:val="-1"/>
          <w:sz w:val="28"/>
          <w:szCs w:val="28"/>
        </w:rPr>
        <w:t xml:space="preserve"> уставом муниципального образования</w:t>
      </w:r>
      <w:r w:rsidRPr="00227591">
        <w:rPr>
          <w:rFonts w:ascii="Times New Roman" w:hAnsi="Times New Roman"/>
          <w:b/>
          <w:spacing w:val="-1"/>
          <w:sz w:val="28"/>
          <w:szCs w:val="28"/>
        </w:rPr>
        <w:t>,</w:t>
      </w:r>
      <w:r w:rsidRPr="00227591">
        <w:rPr>
          <w:rFonts w:ascii="Times New Roman" w:hAnsi="Times New Roman"/>
          <w:spacing w:val="-1"/>
          <w:sz w:val="28"/>
          <w:szCs w:val="28"/>
        </w:rPr>
        <w:t>совет депутатов</w:t>
      </w:r>
      <w:r>
        <w:rPr>
          <w:rFonts w:ascii="Times New Roman" w:hAnsi="Times New Roman"/>
          <w:spacing w:val="-1"/>
          <w:sz w:val="28"/>
          <w:szCs w:val="28"/>
        </w:rPr>
        <w:t xml:space="preserve"> муниципального образования «Приморское городское поселение» Выборгского района Ленинградской области</w:t>
      </w:r>
    </w:p>
    <w:p w:rsidR="002E7167" w:rsidRPr="00227591" w:rsidRDefault="002E7167" w:rsidP="002E7167">
      <w:pPr>
        <w:spacing w:before="240" w:after="240" w:line="240" w:lineRule="auto"/>
        <w:jc w:val="center"/>
        <w:rPr>
          <w:rFonts w:ascii="Times New Roman" w:hAnsi="Times New Roman"/>
          <w:spacing w:val="200"/>
          <w:sz w:val="28"/>
          <w:szCs w:val="28"/>
        </w:rPr>
      </w:pPr>
      <w:r w:rsidRPr="00227591">
        <w:rPr>
          <w:rFonts w:ascii="Times New Roman" w:hAnsi="Times New Roman"/>
          <w:spacing w:val="200"/>
          <w:sz w:val="28"/>
          <w:szCs w:val="28"/>
        </w:rPr>
        <w:t>РЕШИЛ:</w:t>
      </w:r>
    </w:p>
    <w:p w:rsidR="002E7167" w:rsidRPr="00227591" w:rsidRDefault="002E7167" w:rsidP="002E71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 </w:t>
      </w:r>
      <w:r w:rsidRPr="00227591">
        <w:rPr>
          <w:rFonts w:ascii="Times New Roman" w:hAnsi="Times New Roman"/>
          <w:spacing w:val="-1"/>
          <w:sz w:val="28"/>
          <w:szCs w:val="28"/>
        </w:rPr>
        <w:t>Утвердить ключевые и индикативные показатели, применяемые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hAnsi="Times New Roman"/>
          <w:spacing w:val="-1"/>
          <w:sz w:val="28"/>
          <w:szCs w:val="28"/>
        </w:rPr>
        <w:t>Приморское городское поселение</w:t>
      </w:r>
      <w:r w:rsidRPr="00227591">
        <w:rPr>
          <w:rFonts w:ascii="Times New Roman" w:hAnsi="Times New Roman"/>
          <w:spacing w:val="-1"/>
          <w:sz w:val="28"/>
          <w:szCs w:val="28"/>
        </w:rPr>
        <w:t xml:space="preserve">» Выборгского района Ленинградской области </w:t>
      </w:r>
      <w:r w:rsidRPr="002275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227591">
        <w:rPr>
          <w:rFonts w:ascii="Times New Roman" w:hAnsi="Times New Roman"/>
          <w:sz w:val="28"/>
          <w:szCs w:val="28"/>
        </w:rPr>
        <w:t>риложение1).</w:t>
      </w:r>
    </w:p>
    <w:p w:rsidR="002E7167" w:rsidRPr="00227591" w:rsidRDefault="002E7167" w:rsidP="002E716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 </w:t>
      </w:r>
      <w:r w:rsidRPr="00227591">
        <w:rPr>
          <w:rFonts w:ascii="Times New Roman" w:hAnsi="Times New Roman"/>
          <w:spacing w:val="-1"/>
          <w:sz w:val="28"/>
          <w:szCs w:val="28"/>
        </w:rPr>
        <w:t>Утвердить ключевые и индикативные показатели, применяемые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r>
        <w:rPr>
          <w:rFonts w:ascii="Times New Roman" w:hAnsi="Times New Roman"/>
          <w:spacing w:val="-1"/>
          <w:sz w:val="28"/>
          <w:szCs w:val="28"/>
        </w:rPr>
        <w:t>Приморское городское поселение</w:t>
      </w:r>
      <w:r w:rsidRPr="00227591">
        <w:rPr>
          <w:rFonts w:ascii="Times New Roman" w:hAnsi="Times New Roman"/>
          <w:spacing w:val="-1"/>
          <w:sz w:val="28"/>
          <w:szCs w:val="28"/>
        </w:rPr>
        <w:t xml:space="preserve">» Выборгского района Ленинградской области </w:t>
      </w:r>
      <w:r w:rsidRPr="002275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227591">
        <w:rPr>
          <w:rFonts w:ascii="Times New Roman" w:hAnsi="Times New Roman"/>
          <w:sz w:val="28"/>
          <w:szCs w:val="28"/>
        </w:rPr>
        <w:t>риложение 2).</w:t>
      </w:r>
    </w:p>
    <w:p w:rsidR="002E7167" w:rsidRPr="00227591" w:rsidRDefault="002E7167" w:rsidP="002E716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227591">
        <w:rPr>
          <w:rFonts w:ascii="Times New Roman" w:hAnsi="Times New Roman"/>
          <w:sz w:val="28"/>
          <w:szCs w:val="28"/>
        </w:rPr>
        <w:t>Утвердить ключевые и индикативные показатели, применяемые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227591">
        <w:rPr>
          <w:rFonts w:ascii="Times New Roman" w:hAnsi="Times New Roman"/>
          <w:sz w:val="28"/>
          <w:szCs w:val="28"/>
        </w:rPr>
        <w:t>» Выборгского района Ленинградской области (</w:t>
      </w:r>
      <w:r>
        <w:rPr>
          <w:rFonts w:ascii="Times New Roman" w:hAnsi="Times New Roman"/>
          <w:sz w:val="28"/>
          <w:szCs w:val="28"/>
        </w:rPr>
        <w:t>П</w:t>
      </w:r>
      <w:r w:rsidRPr="00227591">
        <w:rPr>
          <w:rFonts w:ascii="Times New Roman" w:hAnsi="Times New Roman"/>
          <w:sz w:val="28"/>
          <w:szCs w:val="28"/>
        </w:rPr>
        <w:t>риложение 3).</w:t>
      </w:r>
    </w:p>
    <w:p w:rsidR="002E7167" w:rsidRPr="00227591" w:rsidRDefault="002E7167" w:rsidP="002E716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27591">
        <w:rPr>
          <w:rFonts w:ascii="Times New Roman" w:hAnsi="Times New Roman"/>
          <w:sz w:val="28"/>
          <w:szCs w:val="28"/>
        </w:rPr>
        <w:t>Утвердить ключевые и индикативные показатели, применяемые при осуществлении муниципального жилищного контроля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227591">
        <w:rPr>
          <w:rFonts w:ascii="Times New Roman" w:hAnsi="Times New Roman"/>
          <w:sz w:val="28"/>
          <w:szCs w:val="28"/>
        </w:rPr>
        <w:t>» Выборгского района Ленинградской области (</w:t>
      </w:r>
      <w:r>
        <w:rPr>
          <w:rFonts w:ascii="Times New Roman" w:hAnsi="Times New Roman"/>
          <w:sz w:val="28"/>
          <w:szCs w:val="28"/>
        </w:rPr>
        <w:t>П</w:t>
      </w:r>
      <w:r w:rsidRPr="00227591">
        <w:rPr>
          <w:rFonts w:ascii="Times New Roman" w:hAnsi="Times New Roman"/>
          <w:sz w:val="28"/>
          <w:szCs w:val="28"/>
        </w:rPr>
        <w:t>риложение 4).</w:t>
      </w:r>
    </w:p>
    <w:p w:rsidR="002E7167" w:rsidRPr="00227591" w:rsidRDefault="002E7167" w:rsidP="002E71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27591">
        <w:rPr>
          <w:rFonts w:ascii="Times New Roman" w:hAnsi="Times New Roman"/>
          <w:sz w:val="28"/>
          <w:szCs w:val="28"/>
        </w:rPr>
        <w:t>Утвердить ключевые и индикативные показатели, применяемые при осуществлении муниципального земельного контроля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227591">
        <w:rPr>
          <w:rFonts w:ascii="Times New Roman" w:hAnsi="Times New Roman"/>
          <w:sz w:val="28"/>
          <w:szCs w:val="28"/>
        </w:rPr>
        <w:t>» Выборгского района Ленинградской области (</w:t>
      </w:r>
      <w:r>
        <w:rPr>
          <w:rFonts w:ascii="Times New Roman" w:hAnsi="Times New Roman"/>
          <w:sz w:val="28"/>
          <w:szCs w:val="28"/>
        </w:rPr>
        <w:t>П</w:t>
      </w:r>
      <w:r w:rsidRPr="00227591">
        <w:rPr>
          <w:rFonts w:ascii="Times New Roman" w:hAnsi="Times New Roman"/>
          <w:sz w:val="28"/>
          <w:szCs w:val="28"/>
        </w:rPr>
        <w:t>риложение 5).</w:t>
      </w:r>
    </w:p>
    <w:p w:rsidR="002E7167" w:rsidRPr="00227591" w:rsidRDefault="002E7167" w:rsidP="002E7167">
      <w:pPr>
        <w:spacing w:after="0" w:line="240" w:lineRule="auto"/>
        <w:ind w:lef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6. </w:t>
      </w:r>
      <w:r w:rsidRPr="00227591">
        <w:rPr>
          <w:rFonts w:ascii="Times New Roman" w:hAnsi="Times New Roman"/>
          <w:spacing w:val="1"/>
          <w:sz w:val="28"/>
          <w:szCs w:val="28"/>
        </w:rPr>
        <w:t xml:space="preserve">Решение </w:t>
      </w:r>
      <w:r w:rsidRPr="00227591">
        <w:rPr>
          <w:rFonts w:ascii="Times New Roman" w:hAnsi="Times New Roman"/>
          <w:sz w:val="28"/>
          <w:szCs w:val="28"/>
        </w:rPr>
        <w:t>опубликовать в официальном сетевом издании в сети Интернет (</w:t>
      </w:r>
      <w:hyperlink r:id="rId7" w:history="1">
        <w:r w:rsidRPr="0022759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27591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27591">
          <w:rPr>
            <w:rStyle w:val="a3"/>
            <w:rFonts w:ascii="Times New Roman" w:hAnsi="Times New Roman"/>
            <w:sz w:val="28"/>
            <w:szCs w:val="28"/>
            <w:lang w:val="en-US"/>
          </w:rPr>
          <w:t>npavrlo</w:t>
        </w:r>
        <w:proofErr w:type="spellEnd"/>
        <w:r w:rsidRPr="0022759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2759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27591">
        <w:rPr>
          <w:rFonts w:ascii="Times New Roman" w:hAnsi="Times New Roman"/>
          <w:sz w:val="28"/>
          <w:szCs w:val="28"/>
        </w:rPr>
        <w:t xml:space="preserve">) и в газете «Выборг». </w:t>
      </w:r>
    </w:p>
    <w:p w:rsidR="002E7167" w:rsidRPr="00227591" w:rsidRDefault="002E7167" w:rsidP="002E7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27591">
        <w:rPr>
          <w:rFonts w:ascii="Times New Roman" w:hAnsi="Times New Roman"/>
          <w:sz w:val="28"/>
          <w:szCs w:val="28"/>
        </w:rPr>
        <w:t>Решение вступает в силу с</w:t>
      </w:r>
      <w:r w:rsidR="008A4FE4">
        <w:rPr>
          <w:rFonts w:ascii="Times New Roman" w:hAnsi="Times New Roman"/>
          <w:sz w:val="28"/>
          <w:szCs w:val="28"/>
        </w:rPr>
        <w:t xml:space="preserve"> момента его опубликования и распространяется на правоотношения, возникшие с</w:t>
      </w:r>
      <w:r w:rsidRPr="00227591">
        <w:rPr>
          <w:rFonts w:ascii="Times New Roman" w:hAnsi="Times New Roman"/>
          <w:sz w:val="28"/>
          <w:szCs w:val="28"/>
        </w:rPr>
        <w:t xml:space="preserve"> 01 </w:t>
      </w:r>
      <w:r w:rsidR="008A4FE4">
        <w:rPr>
          <w:rFonts w:ascii="Times New Roman" w:hAnsi="Times New Roman"/>
          <w:sz w:val="28"/>
          <w:szCs w:val="28"/>
        </w:rPr>
        <w:t>марта</w:t>
      </w:r>
      <w:r w:rsidRPr="00227591">
        <w:rPr>
          <w:rFonts w:ascii="Times New Roman" w:hAnsi="Times New Roman"/>
          <w:sz w:val="28"/>
          <w:szCs w:val="28"/>
        </w:rPr>
        <w:t xml:space="preserve"> 2022 года.</w:t>
      </w:r>
    </w:p>
    <w:p w:rsidR="002E7167" w:rsidRPr="00227591" w:rsidRDefault="002E7167" w:rsidP="002E7167">
      <w:pPr>
        <w:spacing w:before="960"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227591">
        <w:rPr>
          <w:rFonts w:ascii="Times New Roman" w:hAnsi="Times New Roman"/>
          <w:spacing w:val="-2"/>
          <w:sz w:val="28"/>
          <w:szCs w:val="28"/>
        </w:rPr>
        <w:t>Глава муниципального образования</w:t>
      </w:r>
      <w:r w:rsidRPr="00227591">
        <w:rPr>
          <w:rFonts w:ascii="Times New Roman" w:hAnsi="Times New Roman"/>
          <w:spacing w:val="-2"/>
          <w:sz w:val="28"/>
          <w:szCs w:val="28"/>
        </w:rPr>
        <w:tab/>
      </w:r>
      <w:r w:rsidRPr="00227591">
        <w:rPr>
          <w:rFonts w:ascii="Times New Roman" w:hAnsi="Times New Roman"/>
          <w:spacing w:val="-2"/>
          <w:sz w:val="28"/>
          <w:szCs w:val="28"/>
        </w:rPr>
        <w:tab/>
      </w:r>
      <w:r w:rsidR="00503480" w:rsidRPr="00503480">
        <w:rPr>
          <w:rFonts w:ascii="Times New Roman" w:hAnsi="Times New Roman"/>
          <w:spacing w:val="-2"/>
          <w:sz w:val="28"/>
          <w:szCs w:val="28"/>
        </w:rPr>
        <w:t xml:space="preserve">            </w:t>
      </w:r>
      <w:r w:rsidRPr="00227591"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  <w:t>П.А. Ельцов</w:t>
      </w:r>
    </w:p>
    <w:p w:rsidR="008A4FE4" w:rsidRDefault="008A4FE4" w:rsidP="0064156E">
      <w:pPr>
        <w:spacing w:before="960"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2A5B4A" w:rsidP="002A5B4A">
      <w:pPr>
        <w:jc w:val="both"/>
        <w:rPr>
          <w:rFonts w:ascii="Times New Roman" w:hAnsi="Times New Roman"/>
        </w:rPr>
      </w:pPr>
    </w:p>
    <w:p w:rsidR="002A5B4A" w:rsidRDefault="00B808D4" w:rsidP="002A5B4A">
      <w:pPr>
        <w:jc w:val="both"/>
        <w:rPr>
          <w:rFonts w:ascii="Times New Roman" w:hAnsi="Times New Roman"/>
          <w:bCs/>
          <w:sz w:val="18"/>
          <w:szCs w:val="18"/>
        </w:rPr>
      </w:pPr>
      <w:r w:rsidRPr="0064156E">
        <w:rPr>
          <w:rFonts w:ascii="Times New Roman" w:hAnsi="Times New Roman"/>
        </w:rPr>
        <w:t xml:space="preserve">Разослано: </w:t>
      </w:r>
      <w:r w:rsidR="002A5B4A" w:rsidRPr="00D86D2D">
        <w:rPr>
          <w:rFonts w:ascii="Times New Roman" w:hAnsi="Times New Roman"/>
          <w:sz w:val="18"/>
          <w:szCs w:val="18"/>
        </w:rPr>
        <w:t xml:space="preserve">дело, регистр, прокуратура, КУМИГ, </w:t>
      </w:r>
      <w:r w:rsidR="002A5B4A" w:rsidRPr="00D86D2D">
        <w:rPr>
          <w:rFonts w:ascii="Times New Roman" w:hAnsi="Times New Roman"/>
          <w:bCs/>
          <w:sz w:val="18"/>
          <w:szCs w:val="18"/>
        </w:rPr>
        <w:t xml:space="preserve">газета «Выборг», сайт МО «Приморское городское поселение» https://primorsk.vbglenobl.ru, </w:t>
      </w:r>
      <w:proofErr w:type="spellStart"/>
      <w:r w:rsidR="002A5B4A" w:rsidRPr="00D86D2D">
        <w:rPr>
          <w:rFonts w:ascii="Times New Roman" w:hAnsi="Times New Roman"/>
          <w:bCs/>
          <w:sz w:val="18"/>
          <w:szCs w:val="18"/>
          <w:lang w:val="en-US"/>
        </w:rPr>
        <w:t>npavrlo</w:t>
      </w:r>
      <w:proofErr w:type="spellEnd"/>
      <w:r w:rsidR="002A5B4A" w:rsidRPr="00D86D2D">
        <w:rPr>
          <w:rFonts w:ascii="Times New Roman" w:hAnsi="Times New Roman"/>
          <w:bCs/>
          <w:sz w:val="18"/>
          <w:szCs w:val="18"/>
        </w:rPr>
        <w:t>.</w:t>
      </w:r>
      <w:proofErr w:type="spellStart"/>
      <w:r w:rsidR="002A5B4A" w:rsidRPr="00D86D2D">
        <w:rPr>
          <w:rFonts w:ascii="Times New Roman" w:hAnsi="Times New Roman"/>
          <w:bCs/>
          <w:sz w:val="18"/>
          <w:szCs w:val="18"/>
          <w:lang w:val="en-US"/>
        </w:rPr>
        <w:t>ru</w:t>
      </w:r>
      <w:proofErr w:type="spellEnd"/>
      <w:r w:rsidR="002A5B4A" w:rsidRPr="00D86D2D">
        <w:rPr>
          <w:rFonts w:ascii="Times New Roman" w:hAnsi="Times New Roman"/>
          <w:bCs/>
          <w:sz w:val="18"/>
          <w:szCs w:val="18"/>
        </w:rPr>
        <w:t>.</w:t>
      </w:r>
    </w:p>
    <w:p w:rsidR="002A5B4A" w:rsidRDefault="002A5B4A" w:rsidP="002A5B4A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  <w:sectPr w:rsidR="002A5B4A" w:rsidSect="002A5B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6227" w:rsidRDefault="009E6227" w:rsidP="002A5B4A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9E6227" w:rsidRPr="00154366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54366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 xml:space="preserve">» 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Выборгского районаЛенинградской области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от </w:t>
      </w:r>
      <w:r w:rsidR="00E91C30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марта</w:t>
      </w:r>
      <w:r w:rsidRPr="00154366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91C30">
        <w:rPr>
          <w:rFonts w:ascii="Times New Roman" w:hAnsi="Times New Roman"/>
          <w:sz w:val="28"/>
          <w:szCs w:val="28"/>
        </w:rPr>
        <w:t>127</w:t>
      </w:r>
    </w:p>
    <w:p w:rsidR="009E6227" w:rsidRPr="00154366" w:rsidRDefault="009E6227" w:rsidP="009E6227">
      <w:pPr>
        <w:widowControl w:val="0"/>
        <w:spacing w:before="120" w:after="12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(П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>риложение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9E6227" w:rsidRPr="00154366" w:rsidRDefault="009E6227" w:rsidP="009E6227">
      <w:pPr>
        <w:spacing w:line="240" w:lineRule="auto"/>
        <w:ind w:left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54366">
        <w:rPr>
          <w:rFonts w:ascii="Times New Roman" w:hAnsi="Times New Roman"/>
          <w:color w:val="000000"/>
          <w:sz w:val="28"/>
          <w:szCs w:val="28"/>
        </w:rPr>
        <w:t xml:space="preserve">Ключевые и индикативные показатели при осуществлении </w:t>
      </w:r>
      <w:r w:rsidRPr="00154366">
        <w:rPr>
          <w:rFonts w:ascii="Times New Roman" w:hAnsi="Times New Roman"/>
          <w:bCs/>
          <w:sz w:val="28"/>
          <w:szCs w:val="28"/>
          <w:lang w:eastAsia="ru-RU"/>
        </w:rPr>
        <w:t>муниципального контроля в сфере благоустройства на территории муниципального образования «</w:t>
      </w:r>
      <w:r>
        <w:rPr>
          <w:rFonts w:ascii="Times New Roman" w:hAnsi="Times New Roman"/>
          <w:bCs/>
          <w:sz w:val="28"/>
          <w:szCs w:val="28"/>
          <w:lang w:eastAsia="ru-RU"/>
        </w:rPr>
        <w:t>Приморское городское поселение</w:t>
      </w:r>
      <w:r w:rsidRPr="00154366">
        <w:rPr>
          <w:rFonts w:ascii="Times New Roman" w:hAnsi="Times New Roman"/>
          <w:bCs/>
          <w:sz w:val="28"/>
          <w:szCs w:val="28"/>
          <w:lang w:eastAsia="ru-RU"/>
        </w:rPr>
        <w:t>» Выборгского района Ленинградской области (далее-контроль в сфере благоустройства)</w:t>
      </w: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11"/>
        <w:gridCol w:w="3420"/>
        <w:gridCol w:w="1649"/>
        <w:gridCol w:w="3535"/>
        <w:gridCol w:w="1994"/>
        <w:gridCol w:w="2183"/>
      </w:tblGrid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 показателя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535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Комментарии (интерпретация значений)</w:t>
            </w:r>
          </w:p>
        </w:tc>
        <w:tc>
          <w:tcPr>
            <w:tcW w:w="1994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218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9E6227" w:rsidRPr="0049058A" w:rsidTr="00293E34">
        <w:tc>
          <w:tcPr>
            <w:tcW w:w="13892" w:type="dxa"/>
            <w:gridSpan w:val="6"/>
            <w:shd w:val="clear" w:color="auto" w:fill="FFFFFF"/>
            <w:vAlign w:val="center"/>
          </w:tcPr>
          <w:p w:rsidR="009E6227" w:rsidRPr="0049058A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81" w:type="dxa"/>
            <w:gridSpan w:val="5"/>
            <w:shd w:val="clear" w:color="auto" w:fill="FFFFFF"/>
          </w:tcPr>
          <w:p w:rsidR="009E6227" w:rsidRPr="00154366" w:rsidRDefault="009E6227" w:rsidP="00293E3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зданий, строений, сооружений,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земельных участков,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общей площади всех прилегающих территорий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А.1 = 100% х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сод. /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прил.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35" w:type="dxa"/>
            <w:shd w:val="clear" w:color="auto" w:fill="FFFFFF"/>
          </w:tcPr>
          <w:p w:rsidR="009E6227" w:rsidRPr="005A5B76" w:rsidRDefault="009E6227" w:rsidP="00293E3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А.1 - доля площади прилегающих территорий, в отношении которых в соответствии с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правилами благоустройства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осуществляется содержание соответствующими собственниками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(владельцами)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к общей площади всех прилегающих территорий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правилами благоустройства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осуществляется содержание соответствующими собственниками (владельцами)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зданий, строений, сооружений, земельных участков</w:t>
            </w:r>
          </w:p>
          <w:p w:rsidR="009E6227" w:rsidRPr="00154366" w:rsidRDefault="009E6227" w:rsidP="00293E34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прил. – общая площ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адь всех прилегающих территорий</w:t>
            </w:r>
          </w:p>
        </w:tc>
        <w:tc>
          <w:tcPr>
            <w:tcW w:w="199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менее или равно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сфере благоустройства в течение отчетного года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А.2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А.2 = 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УДК)</w:t>
            </w:r>
          </w:p>
          <w:p w:rsidR="009E6227" w:rsidRPr="00154366" w:rsidRDefault="009F2293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</w:p>
        </w:tc>
        <w:tc>
          <w:tcPr>
            <w:tcW w:w="199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менее или равно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контроля в сфере благоустройства в течение отчетного года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А.3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кубометров мусора, обнаруженного в течение отчетного года на территориях общего пользо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вания и прилегающих территориях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А.3 = 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КМТОП)</w:t>
            </w:r>
          </w:p>
          <w:p w:rsidR="009E6227" w:rsidRPr="00154366" w:rsidRDefault="009F2293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иях.</w:t>
            </w:r>
          </w:p>
        </w:tc>
        <w:tc>
          <w:tcPr>
            <w:tcW w:w="199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менее или равно</w:t>
            </w:r>
          </w:p>
          <w:p w:rsidR="009E6227" w:rsidRPr="00154366" w:rsidRDefault="0055278B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635</w:t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м3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сфере благоустройства в течение отчетного года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А.4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случаев травматизма людей, выявленных в течение отчетного года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А.4 = 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СТЛ)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А.4 - определяется как сумма случаев получения людьми травм (СТЛ) в течение отчетного года вследствие: 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не своевременного удаления сосулек;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неустановления</w:t>
            </w:r>
            <w:proofErr w:type="spellEnd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ограждения опасных участков, включая мест ведения земляных и строительных работ</w:t>
            </w:r>
          </w:p>
        </w:tc>
        <w:tc>
          <w:tcPr>
            <w:tcW w:w="199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менее или равно</w:t>
            </w:r>
          </w:p>
          <w:p w:rsidR="009E6227" w:rsidRPr="00154366" w:rsidRDefault="00503480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Сведения учреждений здравоохранения о травматизме и жалобы граждан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А.5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выявленных в течение отчетного года случаев причинения вреда людям</w:t>
            </w:r>
            <w:r w:rsidRPr="001543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карантинными и </w:t>
            </w:r>
            <w:r w:rsidRPr="001543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ядовиты</w:t>
            </w:r>
            <w:r w:rsidRPr="0015436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ми растениями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А.5 = 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СВЛ)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А.5 - определяется как сумма случаев получения в течение отчетного года людьми вреда (СВЛ)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вследствие не своевременного удаления </w:t>
            </w:r>
            <w:r w:rsidRPr="001543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карантинных и ядовиты</w:t>
            </w:r>
            <w:r w:rsidRPr="0015436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 растений с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территорий общего пользования и прилегающих территорий</w:t>
            </w:r>
          </w:p>
        </w:tc>
        <w:tc>
          <w:tcPr>
            <w:tcW w:w="199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менее или равно</w:t>
            </w:r>
          </w:p>
          <w:p w:rsidR="009E6227" w:rsidRPr="00154366" w:rsidRDefault="0055278B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Сведения учреждений здравоохранения о причинении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вреда здоровью и жалобы граждан</w:t>
            </w:r>
          </w:p>
        </w:tc>
      </w:tr>
      <w:tr w:rsidR="009E6227" w:rsidRPr="0049058A" w:rsidTr="00293E34">
        <w:tc>
          <w:tcPr>
            <w:tcW w:w="13892" w:type="dxa"/>
            <w:gridSpan w:val="6"/>
            <w:shd w:val="clear" w:color="auto" w:fill="FFFFFF"/>
            <w:vAlign w:val="center"/>
          </w:tcPr>
          <w:p w:rsidR="009E6227" w:rsidRPr="0049058A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05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781" w:type="dxa"/>
            <w:gridSpan w:val="5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контролируемых лиц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Б.1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плановых контрольных мероприятий, проведенных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КПМ)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(КПМ),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0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в сфере благоустройства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 определяется как сумма вне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(КВМ),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Б.3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внеплановых контрольных мероприятий, проведенных на основании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Б.3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КВМИР)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внеплановых контрольных мероприятий, проведенных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(КВМИР),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контроля 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 </w:t>
            </w:r>
          </w:p>
        </w:tc>
      </w:tr>
      <w:tr w:rsidR="009E6227" w:rsidRPr="005A5B76" w:rsidTr="00293E34">
        <w:trPr>
          <w:trHeight w:val="1972"/>
        </w:trPr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Б.4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Б.4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КПНН)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Б.4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предостережений о недопустимости нарушения обязательных требований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(КПНН),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период.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в сфере благоустройства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Б.5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Б.5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КМНОТ)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Б.5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результатам которых выявлены нарушения обязательных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(КМНОТ),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Б.6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контрольных мероприятий, по итогам которых возбуждены дела об административных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правонарушениях,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Б.6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КМАП)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Б.6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контрольных мероприятий, по итогам которых возбуждены дела об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административных правонарушениях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(КМАП),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в сфере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Б.7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Б.7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(АШ)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административных штрафов, наложенных по результатам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(АШ),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Б.8</w:t>
            </w:r>
          </w:p>
        </w:tc>
        <w:tc>
          <w:tcPr>
            <w:tcW w:w="3420" w:type="dxa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проведенных за отчетный период профилактических мероприятий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Б.8=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Sum</w:t>
            </w:r>
            <w:proofErr w:type="spellEnd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(КПМ)</w:t>
            </w:r>
          </w:p>
        </w:tc>
        <w:tc>
          <w:tcPr>
            <w:tcW w:w="3535" w:type="dxa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Б.8 определяется как сумма профилактических мероприятий, проведенных за отчетный период.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Б.9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КЗОПОС)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(КЗОПОС),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в сфере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 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Б.10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Общее количество учтенных объектов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контроля на конец отчетного периода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Б.10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КУОК)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Б.10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учтенных объектов контроля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конец отчетного периода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(КУОК)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Результаты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учёта объектов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муниципального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контроля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сфере благоустройства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конец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отчетного года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Б.11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КИЗ)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Б.11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сфере благоустройства в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отчетном году</w:t>
            </w:r>
          </w:p>
        </w:tc>
      </w:tr>
      <w:tr w:rsidR="009E6227" w:rsidRPr="005A5B76" w:rsidTr="00293E34">
        <w:tc>
          <w:tcPr>
            <w:tcW w:w="111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64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КУИЗ)</w:t>
            </w:r>
          </w:p>
        </w:tc>
        <w:tc>
          <w:tcPr>
            <w:tcW w:w="3535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Б.12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199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83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сфере благоустройства в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отчетном году</w:t>
            </w:r>
          </w:p>
        </w:tc>
      </w:tr>
    </w:tbl>
    <w:p w:rsidR="009E6227" w:rsidRPr="001C7BD0" w:rsidRDefault="009E6227" w:rsidP="009E6227">
      <w:pPr>
        <w:spacing w:after="0" w:line="240" w:lineRule="auto"/>
        <w:ind w:left="3969" w:right="-133"/>
        <w:jc w:val="right"/>
        <w:rPr>
          <w:rFonts w:ascii="Times New Roman" w:hAnsi="Times New Roman"/>
          <w:sz w:val="16"/>
          <w:szCs w:val="16"/>
        </w:rPr>
      </w:pPr>
    </w:p>
    <w:p w:rsidR="009E6227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9E6227" w:rsidRPr="00154366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54366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 xml:space="preserve">» 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Выборгского районаЛенинградской области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от </w:t>
      </w:r>
      <w:r w:rsidR="00E91C30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марта</w:t>
      </w:r>
      <w:r w:rsidRPr="00154366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91C30">
        <w:rPr>
          <w:rFonts w:ascii="Times New Roman" w:hAnsi="Times New Roman"/>
          <w:sz w:val="28"/>
          <w:szCs w:val="28"/>
        </w:rPr>
        <w:t>127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(П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6227" w:rsidRPr="00154366" w:rsidRDefault="009E6227" w:rsidP="009E6227">
      <w:pPr>
        <w:spacing w:after="120" w:line="240" w:lineRule="auto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366">
        <w:rPr>
          <w:rFonts w:ascii="Times New Roman" w:hAnsi="Times New Roman"/>
          <w:sz w:val="28"/>
          <w:szCs w:val="28"/>
          <w:lang w:eastAsia="ru-RU"/>
        </w:rPr>
        <w:t xml:space="preserve">Ключевые и индикативные показатели при осуществлении </w:t>
      </w:r>
      <w:r w:rsidRPr="00154366">
        <w:rPr>
          <w:rFonts w:ascii="Times New Roman" w:hAnsi="Times New Roman"/>
          <w:bCs/>
          <w:sz w:val="28"/>
          <w:szCs w:val="28"/>
          <w:lang w:eastAsia="ru-RU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>
        <w:rPr>
          <w:rFonts w:ascii="Times New Roman" w:hAnsi="Times New Roman"/>
          <w:bCs/>
          <w:sz w:val="28"/>
          <w:szCs w:val="28"/>
          <w:lang w:eastAsia="ru-RU"/>
        </w:rPr>
        <w:t>Приморское городское поселение</w:t>
      </w:r>
      <w:r w:rsidRPr="00154366">
        <w:rPr>
          <w:rFonts w:ascii="Times New Roman" w:hAnsi="Times New Roman"/>
          <w:bCs/>
          <w:sz w:val="28"/>
          <w:szCs w:val="28"/>
          <w:lang w:eastAsia="ru-RU"/>
        </w:rPr>
        <w:t>» Выборгского района Ленинградской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(далее -</w:t>
      </w:r>
      <w:r>
        <w:rPr>
          <w:rFonts w:ascii="Times New Roman" w:hAnsi="Times New Roman"/>
          <w:sz w:val="28"/>
          <w:szCs w:val="28"/>
          <w:lang w:eastAsia="ru-RU"/>
        </w:rPr>
        <w:t>муниципальный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>за исполнением единой теплоснабжающей организацией</w:t>
      </w:r>
      <w:r w:rsidRPr="0001090C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обязательств)</w:t>
      </w: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3"/>
        <w:gridCol w:w="2708"/>
        <w:gridCol w:w="110"/>
        <w:gridCol w:w="1576"/>
        <w:gridCol w:w="135"/>
        <w:gridCol w:w="3129"/>
        <w:gridCol w:w="20"/>
        <w:gridCol w:w="1723"/>
        <w:gridCol w:w="437"/>
        <w:gridCol w:w="3061"/>
      </w:tblGrid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 показателя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21" w:type="dxa"/>
            <w:gridSpan w:val="3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129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Комментарии (интерпретация значений)</w:t>
            </w:r>
          </w:p>
        </w:tc>
        <w:tc>
          <w:tcPr>
            <w:tcW w:w="1743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3498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9E6227" w:rsidRPr="00CE5EB3" w:rsidTr="00293E34">
        <w:tc>
          <w:tcPr>
            <w:tcW w:w="13892" w:type="dxa"/>
            <w:gridSpan w:val="10"/>
            <w:shd w:val="clear" w:color="auto" w:fill="FFFFFF"/>
            <w:vAlign w:val="center"/>
          </w:tcPr>
          <w:p w:rsidR="009E6227" w:rsidRPr="00CE5EB3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E5EB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899" w:type="dxa"/>
            <w:gridSpan w:val="9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Стоимость неисполненных в отчетному году мероприятий по строительству, реконструкции и (или) модернизации объектов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бжения</w:t>
            </w:r>
          </w:p>
        </w:tc>
        <w:tc>
          <w:tcPr>
            <w:tcW w:w="1711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НМСР)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129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 – сумма стоимости неисполненных в отчетному году всех мероприятий по строительству, реконструкции и (или) модернизации объектов теплоснабжения (НМСР),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</w:p>
        </w:tc>
        <w:tc>
          <w:tcPr>
            <w:tcW w:w="1743" w:type="dxa"/>
            <w:gridSpan w:val="2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менее или равно </w:t>
            </w:r>
          </w:p>
          <w:p w:rsidR="009E6227" w:rsidRDefault="00503480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5000000</w:t>
            </w:r>
            <w:r w:rsidR="009E62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  <w:p w:rsidR="009E6227" w:rsidRPr="00154366" w:rsidRDefault="009F2293" w:rsidP="00293E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49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исполнением единой теплоснабжающей организацией обязательств в течение отчетного года,</w:t>
            </w:r>
            <w:r w:rsidR="00503480" w:rsidRPr="005034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мероприятия, определенные в схеме теплоснабжения и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обязательные к выполнению в течение отчетного года</w:t>
            </w:r>
          </w:p>
        </w:tc>
      </w:tr>
      <w:tr w:rsidR="009E6227" w:rsidRPr="003C281F" w:rsidTr="00293E34">
        <w:tc>
          <w:tcPr>
            <w:tcW w:w="13892" w:type="dxa"/>
            <w:gridSpan w:val="10"/>
            <w:shd w:val="clear" w:color="auto" w:fill="FFFFFF"/>
            <w:vAlign w:val="center"/>
          </w:tcPr>
          <w:p w:rsidR="009E6227" w:rsidRPr="003C281F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81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899" w:type="dxa"/>
            <w:gridSpan w:val="9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контролируемых лиц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Hlk90465885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 определяется как сумма вне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(КВМ),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Б.2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КВМИР)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(КВМИР),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Б.3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Общее количество контрольных мероприятий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 мероприятий за отчетный период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предостережений о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недопустимости нарушения обязательных требований, объявленных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Б.4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КПНН)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предостережений о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недопустимости нарушения обязательных требований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(КПНН),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Результаты осуществления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контроля за исполнением единой теплоснабжающей организаци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Б.5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Б.5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КМНОТ)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Б.5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результатам которых выявлены нарушения обязательных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(КМНОТ),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Б.6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Б.6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КМАП)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Б.6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(КМАП),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Б.7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Сумма административных штрафов, наложенных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по результатам контрольных мероприятий,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Б.7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АШ)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административных штрафов, наложенных по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(АШ),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контроля за исполнением единой теплоснабжающей организаци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Б.8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проведенных за отчетный период профилактических мероприятий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Б.8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ПМ)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Б.8= определяется как сумма профилактических мероприятий (ПМ), проведенных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Б.9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(КЗОП)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Б.10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направленных в органы прокуратуры заявлений о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Б.10 = </w:t>
            </w:r>
            <w:proofErr w:type="gramStart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proofErr w:type="gramEnd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КЗОПО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Б.10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направленных в органы прокуратуры заявлений о согласовании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контрольных мероприятий, по которым органами прокуратуры отказано в согласовании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(КЗОПОС),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Целевое значение не устанавливается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за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Б.11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КУОК)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Б.11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учтенных объектов контроля на конец отчетного периода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(КУОК)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учёта объектов контроля на конец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отчетного года 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Б.12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Б.12 = 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КИЗ)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Б.12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9E6227" w:rsidRPr="005A5B76" w:rsidTr="00293E34">
        <w:tc>
          <w:tcPr>
            <w:tcW w:w="993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Б.13</w:t>
            </w:r>
          </w:p>
        </w:tc>
        <w:tc>
          <w:tcPr>
            <w:tcW w:w="2818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57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Б.13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КУИЗ)</w:t>
            </w:r>
          </w:p>
        </w:tc>
        <w:tc>
          <w:tcPr>
            <w:tcW w:w="3284" w:type="dxa"/>
            <w:gridSpan w:val="3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Б.13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06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контроля за исполнением единой теплоснабжающей организацией обязательств в отчетном году</w:t>
            </w:r>
          </w:p>
        </w:tc>
      </w:tr>
      <w:bookmarkEnd w:id="0"/>
    </w:tbl>
    <w:p w:rsidR="00B808D4" w:rsidRDefault="00B808D4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9E6227" w:rsidRPr="00154366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54366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 xml:space="preserve">» 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Выборгского районаЛенинградской области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от </w:t>
      </w:r>
      <w:r w:rsidR="00E91C30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марта</w:t>
      </w:r>
      <w:r w:rsidRPr="00154366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91C30">
        <w:rPr>
          <w:rFonts w:ascii="Times New Roman" w:hAnsi="Times New Roman"/>
          <w:sz w:val="28"/>
          <w:szCs w:val="28"/>
        </w:rPr>
        <w:t>127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3)</w:t>
      </w:r>
    </w:p>
    <w:p w:rsidR="009E6227" w:rsidRDefault="009E6227" w:rsidP="009E6227">
      <w:pPr>
        <w:tabs>
          <w:tab w:val="left" w:pos="4080"/>
        </w:tabs>
        <w:spacing w:before="240" w:line="240" w:lineRule="auto"/>
        <w:ind w:left="851" w:right="142"/>
        <w:jc w:val="center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color w:val="000000"/>
          <w:sz w:val="28"/>
          <w:szCs w:val="28"/>
        </w:rPr>
        <w:t>Ключевые</w:t>
      </w:r>
      <w:r w:rsidRPr="0001090C">
        <w:rPr>
          <w:rFonts w:ascii="Times New Roman" w:hAnsi="Times New Roman"/>
          <w:color w:val="000000"/>
          <w:sz w:val="28"/>
          <w:szCs w:val="28"/>
        </w:rPr>
        <w:t>и индикативные</w:t>
      </w:r>
      <w:r w:rsidRPr="00154366">
        <w:rPr>
          <w:rFonts w:ascii="Times New Roman" w:hAnsi="Times New Roman"/>
          <w:color w:val="000000"/>
          <w:sz w:val="28"/>
          <w:szCs w:val="28"/>
        </w:rPr>
        <w:t xml:space="preserve"> показатели </w:t>
      </w:r>
      <w:r w:rsidRPr="00154366">
        <w:rPr>
          <w:rFonts w:ascii="Times New Roman" w:hAnsi="Times New Roman"/>
          <w:color w:val="000000"/>
          <w:spacing w:val="4"/>
          <w:sz w:val="28"/>
          <w:szCs w:val="28"/>
        </w:rPr>
        <w:t xml:space="preserve">при осуществлении муниципального контроля </w:t>
      </w:r>
      <w:r w:rsidRPr="00154366">
        <w:rPr>
          <w:rFonts w:ascii="Times New Roman" w:hAnsi="Times New Roman"/>
          <w:bCs/>
          <w:sz w:val="28"/>
          <w:szCs w:val="28"/>
        </w:rPr>
        <w:t>на автомобильном тр</w:t>
      </w:r>
      <w:r>
        <w:rPr>
          <w:rFonts w:ascii="Times New Roman" w:hAnsi="Times New Roman"/>
          <w:bCs/>
          <w:sz w:val="28"/>
          <w:szCs w:val="28"/>
        </w:rPr>
        <w:t xml:space="preserve">анспорте и в дорожном хозяйстве </w:t>
      </w:r>
      <w:r w:rsidRPr="00154366">
        <w:rPr>
          <w:rFonts w:ascii="Times New Roman" w:hAnsi="Times New Roman"/>
          <w:bCs/>
          <w:sz w:val="28"/>
          <w:szCs w:val="28"/>
        </w:rPr>
        <w:t>в границахмуниципального образования «</w:t>
      </w:r>
      <w:r>
        <w:rPr>
          <w:rFonts w:ascii="Times New Roman" w:hAnsi="Times New Roman"/>
          <w:bCs/>
          <w:sz w:val="28"/>
          <w:szCs w:val="28"/>
          <w:lang w:eastAsia="ru-RU"/>
        </w:rPr>
        <w:t>Приморское городское поселение</w:t>
      </w:r>
      <w:r w:rsidRPr="00154366">
        <w:rPr>
          <w:rFonts w:ascii="Times New Roman" w:hAnsi="Times New Roman"/>
          <w:bCs/>
          <w:sz w:val="28"/>
          <w:szCs w:val="28"/>
        </w:rPr>
        <w:t>» Выборгского района</w:t>
      </w:r>
      <w:r w:rsidRPr="00154366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контроль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автомобильном транспорте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31"/>
        <w:gridCol w:w="2766"/>
        <w:gridCol w:w="771"/>
        <w:gridCol w:w="1089"/>
        <w:gridCol w:w="708"/>
        <w:gridCol w:w="2615"/>
        <w:gridCol w:w="536"/>
        <w:gridCol w:w="1528"/>
        <w:gridCol w:w="328"/>
        <w:gridCol w:w="1936"/>
      </w:tblGrid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 показателя</w:t>
            </w:r>
          </w:p>
        </w:tc>
        <w:tc>
          <w:tcPr>
            <w:tcW w:w="3537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97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151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Комментарии (интерпретация значений)</w:t>
            </w:r>
          </w:p>
        </w:tc>
        <w:tc>
          <w:tcPr>
            <w:tcW w:w="1856" w:type="dxa"/>
            <w:gridSpan w:val="2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9E6227" w:rsidRPr="00A50166" w:rsidTr="00293E34">
        <w:tc>
          <w:tcPr>
            <w:tcW w:w="13608" w:type="dxa"/>
            <w:gridSpan w:val="10"/>
            <w:shd w:val="clear" w:color="auto" w:fill="FFFFFF"/>
            <w:vAlign w:val="center"/>
          </w:tcPr>
          <w:p w:rsidR="009E6227" w:rsidRPr="00A50166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016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277" w:type="dxa"/>
            <w:gridSpan w:val="9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риска причинения вреда (ущерба)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А.1</w:t>
            </w:r>
          </w:p>
        </w:tc>
        <w:tc>
          <w:tcPr>
            <w:tcW w:w="3537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предписаний по причине ненадлежащего содержания автомобильных дорог </w:t>
            </w:r>
            <w:r w:rsidRPr="005A5B76">
              <w:rPr>
                <w:rFonts w:ascii="Times New Roman" w:hAnsi="Times New Roman"/>
                <w:bCs/>
                <w:sz w:val="28"/>
                <w:szCs w:val="28"/>
              </w:rPr>
              <w:t>в границахму</w:t>
            </w:r>
            <w:r w:rsidR="00E5723E">
              <w:rPr>
                <w:rFonts w:ascii="Times New Roman" w:hAnsi="Times New Roman"/>
                <w:bCs/>
                <w:sz w:val="28"/>
                <w:szCs w:val="28"/>
              </w:rPr>
              <w:t xml:space="preserve">ниципального образования «Приморское </w:t>
            </w:r>
            <w:r w:rsidR="00E5723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городское поселение</w:t>
            </w:r>
            <w:r w:rsidRPr="005A5B76">
              <w:rPr>
                <w:rFonts w:ascii="Times New Roman" w:hAnsi="Times New Roman"/>
                <w:bCs/>
                <w:sz w:val="28"/>
                <w:szCs w:val="28"/>
              </w:rPr>
              <w:t>» Выборгского района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1797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А.1 = </w:t>
            </w:r>
          </w:p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5B76">
              <w:rPr>
                <w:rFonts w:ascii="Times New Roman" w:hAnsi="Times New Roman"/>
                <w:sz w:val="28"/>
                <w:szCs w:val="28"/>
              </w:rPr>
              <w:t>Sum</w:t>
            </w:r>
            <w:proofErr w:type="spellEnd"/>
            <w:r w:rsidRPr="005A5B7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A5B76">
              <w:rPr>
                <w:rFonts w:ascii="Times New Roman" w:hAnsi="Times New Roman"/>
                <w:sz w:val="28"/>
                <w:szCs w:val="28"/>
              </w:rPr>
              <w:t>ПоНС</w:t>
            </w:r>
            <w:proofErr w:type="spellEnd"/>
            <w:r w:rsidRPr="005A5B7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51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Определяется как сумма предписаний по причине ненадлежащего содержания автомобильных дорог местного значения</w:t>
            </w:r>
          </w:p>
        </w:tc>
        <w:tc>
          <w:tcPr>
            <w:tcW w:w="1856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менее или равно</w:t>
            </w:r>
          </w:p>
          <w:p w:rsidR="009E6227" w:rsidRPr="00154366" w:rsidRDefault="00E5723E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ГУ МВД России</w:t>
            </w:r>
          </w:p>
        </w:tc>
      </w:tr>
      <w:tr w:rsidR="009E6227" w:rsidRPr="00A50166" w:rsidTr="00293E34">
        <w:tc>
          <w:tcPr>
            <w:tcW w:w="13608" w:type="dxa"/>
            <w:gridSpan w:val="10"/>
            <w:shd w:val="clear" w:color="auto" w:fill="FFFFFF"/>
            <w:vAlign w:val="center"/>
          </w:tcPr>
          <w:p w:rsidR="009E6227" w:rsidRPr="00A50166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1090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277" w:type="dxa"/>
            <w:gridSpan w:val="9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 определяется как сумма вне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(КВМ),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Б.2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КВМИР)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отклонения объекта контроля от таких параметров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(КВМИР),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Б.3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КПНН)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предостережений о недопустимости нарушения обязательных требований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(КПНН),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Б.4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КМНОТ)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Б.4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результатам которых выявлены нарушения обязательных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(КМНОТ),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Б.5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контрольных мероприятий, по итогам которых возбуждены дела об административных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правонарушениях,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Б.5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КМАП)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Б.5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(КМАП),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проведенных за отчетный период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Б.6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Б.6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АШ)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Б.6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административных штрафов, наложенных по результатам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(АШ),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Б.7</w:t>
            </w:r>
          </w:p>
        </w:tc>
        <w:tc>
          <w:tcPr>
            <w:tcW w:w="2766" w:type="dxa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проведенных за отчетный период профилактических мероприятий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Б.7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ПМ)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Б.7= определяется как сумма профилактических мероприятий (ПМ), проведенных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автомобильном транспорте 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отчетном году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Б.8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Б.8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Б.8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</w:p>
        </w:tc>
        <w:tc>
          <w:tcPr>
            <w:tcW w:w="2766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направленных в органы прокуратуры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Б.9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КЗОПОС)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направленных в органы прокуратуры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заявлений о согласовании проведения контрольных мероприятий, по которым органами прокуратуры отказано в согласовании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(КЗОПОС),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контроля на автомобильном транспорте в отчетном году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Б.10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Б.10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КУОК)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Б.10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учтенных объектов контроля на конец отчетного периода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(КУОК)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учёта объектов контроля на конец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отчетного года 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Б.11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КИЗ)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Б.11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9E6227" w:rsidRPr="005A5B76" w:rsidTr="00293E34">
        <w:tc>
          <w:tcPr>
            <w:tcW w:w="133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Б.12</w:t>
            </w:r>
          </w:p>
        </w:tc>
        <w:tc>
          <w:tcPr>
            <w:tcW w:w="2766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Б.12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КУИЗ)</w:t>
            </w:r>
          </w:p>
        </w:tc>
        <w:tc>
          <w:tcPr>
            <w:tcW w:w="3323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Б.12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0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4" w:type="dxa"/>
            <w:gridSpan w:val="2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контроля на автомобильном транспорте в отчетном году</w:t>
            </w:r>
          </w:p>
        </w:tc>
      </w:tr>
    </w:tbl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9E6227">
      <w:pPr>
        <w:pageBreakBefore/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9E6227" w:rsidRPr="00154366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54366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>»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 Выборгского районаЛенинградской области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от </w:t>
      </w:r>
      <w:r w:rsidR="00E91C30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марта</w:t>
      </w:r>
      <w:r w:rsidRPr="00154366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91C30">
        <w:rPr>
          <w:rFonts w:ascii="Times New Roman" w:hAnsi="Times New Roman"/>
          <w:sz w:val="28"/>
          <w:szCs w:val="28"/>
        </w:rPr>
        <w:t>127</w:t>
      </w:r>
    </w:p>
    <w:p w:rsidR="009E6227" w:rsidRPr="00154366" w:rsidRDefault="009E6227" w:rsidP="009E6227">
      <w:pPr>
        <w:widowControl w:val="0"/>
        <w:spacing w:before="120" w:after="12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(П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</w:p>
    <w:p w:rsidR="009E6227" w:rsidRPr="005759CE" w:rsidRDefault="009E6227" w:rsidP="009E6227">
      <w:pPr>
        <w:spacing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Ключевые и индикативные показатели при осуществлении муниципального жилищного контроля </w:t>
      </w:r>
      <w:r w:rsidRPr="00154366"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color w:val="000000"/>
          <w:sz w:val="28"/>
          <w:szCs w:val="28"/>
        </w:rPr>
        <w:t>» Выборгского района Ленинградской области (далее – муниципальный жилищный контроль)</w:t>
      </w: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71"/>
        <w:gridCol w:w="3060"/>
        <w:gridCol w:w="1620"/>
        <w:gridCol w:w="3600"/>
        <w:gridCol w:w="2014"/>
        <w:gridCol w:w="2127"/>
      </w:tblGrid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 показателя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Комментарии (интерпретация значений)</w:t>
            </w:r>
          </w:p>
        </w:tc>
        <w:tc>
          <w:tcPr>
            <w:tcW w:w="2014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9E6227" w:rsidRPr="0046428E" w:rsidTr="00293E34">
        <w:tc>
          <w:tcPr>
            <w:tcW w:w="13892" w:type="dxa"/>
            <w:gridSpan w:val="6"/>
            <w:shd w:val="clear" w:color="auto" w:fill="FFFFFF"/>
          </w:tcPr>
          <w:p w:rsidR="009E6227" w:rsidRPr="0046428E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642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421" w:type="dxa"/>
            <w:gridSpan w:val="5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риска причинения вреда (ущерба)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Стоимость восстановительного ремонта жилых помещений муниципального жилищного фонда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СВР)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А.1 определяется как сумма стоимости восстановительного ремонта жилых помещений муниципального жилищного фонда (в тыс. руб.)</w:t>
            </w:r>
          </w:p>
        </w:tc>
        <w:tc>
          <w:tcPr>
            <w:tcW w:w="2014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Менее</w:t>
            </w:r>
          </w:p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6F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или равно</w:t>
            </w:r>
          </w:p>
          <w:p w:rsidR="009E6227" w:rsidRPr="00154366" w:rsidRDefault="00503480" w:rsidP="00293E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5034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  <w:r w:rsidR="009E6227" w:rsidRPr="005034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9E6227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9E6227" w:rsidRPr="0046428E" w:rsidTr="00293E34">
        <w:tc>
          <w:tcPr>
            <w:tcW w:w="13892" w:type="dxa"/>
            <w:gridSpan w:val="6"/>
            <w:shd w:val="clear" w:color="auto" w:fill="FFFFFF"/>
          </w:tcPr>
          <w:p w:rsidR="009E6227" w:rsidRPr="0046428E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642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421" w:type="dxa"/>
            <w:gridSpan w:val="5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 определяется как сумма вне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(КВМ),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параметров,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Б.2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КВМИР)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(КВМИР),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Б.3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плановых контрольных мероприятий, проведенных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КПМ)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определяется как сумма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(КПМ),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0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Б.4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КМНОТ)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Б.4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результатам которых выявлены нарушения обязательных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(КМНОТ),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Б.5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Б.5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КМАП)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Б.5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(КМАП),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Б.6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Сумма административных штрафов, наложенных по результатам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контрольных мероприятий,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Б.6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АШ)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Б.6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административных штрафов, наложенных по результатам контрольных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(АШ),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Б.7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Б.7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Б.8</w:t>
            </w:r>
          </w:p>
        </w:tc>
        <w:tc>
          <w:tcPr>
            <w:tcW w:w="3060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Б.8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КЗОПОС)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Б.8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(КЗОПОС),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Б.9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КУОК)</w:t>
            </w:r>
          </w:p>
        </w:tc>
        <w:tc>
          <w:tcPr>
            <w:tcW w:w="3600" w:type="dxa"/>
            <w:shd w:val="clear" w:color="auto" w:fill="FFFFFF"/>
          </w:tcPr>
          <w:p w:rsidR="009E6227" w:rsidRPr="005A5B76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учтенных объектов контроля на конец отчетного периода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(КУОК)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 w:rsidRPr="001543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учёта объектов контроля на конец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отчетного года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Б.10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Б.10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КИЗ)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Б.10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исковых заявлений об оспаривании решений,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действий (бездействий) должностных лиц контрольного органа, направленных контролируемыми лицами в судебном порядке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жилищного контроля в отчетном году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Б.11</w:t>
            </w:r>
          </w:p>
        </w:tc>
        <w:tc>
          <w:tcPr>
            <w:tcW w:w="30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Б.11 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КУИЗ)</w:t>
            </w:r>
          </w:p>
        </w:tc>
        <w:tc>
          <w:tcPr>
            <w:tcW w:w="36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Б.11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014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жилищного контроля в отчетном году</w:t>
            </w:r>
          </w:p>
        </w:tc>
      </w:tr>
    </w:tbl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64156E">
      <w:pPr>
        <w:jc w:val="both"/>
      </w:pPr>
    </w:p>
    <w:p w:rsidR="009E6227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9E6227" w:rsidRPr="00154366" w:rsidRDefault="009E6227" w:rsidP="009E622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154366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54366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E6227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 xml:space="preserve">» 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>Выборгского районаЛенинградской области</w:t>
      </w:r>
    </w:p>
    <w:p w:rsidR="009E6227" w:rsidRPr="00154366" w:rsidRDefault="009E6227" w:rsidP="009E6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sz w:val="28"/>
          <w:szCs w:val="28"/>
        </w:rPr>
        <w:t xml:space="preserve">от </w:t>
      </w:r>
      <w:r w:rsidR="00E91C30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марта</w:t>
      </w:r>
      <w:r w:rsidRPr="00154366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91C30">
        <w:rPr>
          <w:rFonts w:ascii="Times New Roman" w:hAnsi="Times New Roman"/>
          <w:sz w:val="28"/>
          <w:szCs w:val="28"/>
        </w:rPr>
        <w:t>127</w:t>
      </w:r>
      <w:bookmarkStart w:id="1" w:name="_GoBack"/>
      <w:bookmarkEnd w:id="1"/>
    </w:p>
    <w:p w:rsidR="009E6227" w:rsidRPr="00154366" w:rsidRDefault="009E6227" w:rsidP="009E622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(П</w:t>
      </w:r>
      <w:r w:rsidRPr="00154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</w:p>
    <w:p w:rsidR="009E6227" w:rsidRPr="00154366" w:rsidRDefault="009E6227" w:rsidP="009E6227">
      <w:pPr>
        <w:shd w:val="clear" w:color="auto" w:fill="FFFFFF"/>
        <w:spacing w:after="0" w:line="240" w:lineRule="auto"/>
        <w:ind w:left="709" w:firstLine="709"/>
        <w:jc w:val="center"/>
        <w:rPr>
          <w:rFonts w:ascii="Times New Roman" w:hAnsi="Times New Roman"/>
          <w:sz w:val="28"/>
          <w:szCs w:val="28"/>
        </w:rPr>
      </w:pPr>
      <w:r w:rsidRPr="00154366">
        <w:rPr>
          <w:rFonts w:ascii="Times New Roman" w:hAnsi="Times New Roman"/>
          <w:color w:val="010101"/>
          <w:sz w:val="28"/>
          <w:szCs w:val="28"/>
          <w:lang w:eastAsia="ru-RU"/>
        </w:rPr>
        <w:t xml:space="preserve">Ключевые и индикативные показатели, применяемые при осуществлении муниципального земельного контроля </w:t>
      </w:r>
      <w:r w:rsidRPr="00154366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/>
          <w:bCs/>
          <w:sz w:val="28"/>
          <w:szCs w:val="28"/>
          <w:lang w:eastAsia="ru-RU"/>
        </w:rPr>
        <w:t>Приморское городское поселение</w:t>
      </w:r>
      <w:r w:rsidRPr="00154366">
        <w:rPr>
          <w:rFonts w:ascii="Times New Roman" w:hAnsi="Times New Roman"/>
          <w:sz w:val="28"/>
          <w:szCs w:val="28"/>
        </w:rPr>
        <w:t>» Выборгского района Ленинградской области</w:t>
      </w: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71"/>
        <w:gridCol w:w="2700"/>
        <w:gridCol w:w="1620"/>
        <w:gridCol w:w="3240"/>
        <w:gridCol w:w="2160"/>
        <w:gridCol w:w="2701"/>
      </w:tblGrid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 показателя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Формула расчета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Комментарии (интерпретация значений)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270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9E6227" w:rsidRPr="0046428E" w:rsidTr="00293E34">
        <w:tc>
          <w:tcPr>
            <w:tcW w:w="13892" w:type="dxa"/>
            <w:gridSpan w:val="6"/>
            <w:shd w:val="clear" w:color="auto" w:fill="FFFFFF"/>
            <w:vAlign w:val="center"/>
          </w:tcPr>
          <w:p w:rsidR="009E6227" w:rsidRPr="0046428E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6428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27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Стоимость невыплаченной арендной платы за использование самовольно занятых земельных участков, находящихся в государственной или муниципальной собственности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А.1=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НАП)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А.1определяется как сумма невыплаченной в течение отчетного года арендной платы (НАП) за использование самовольно занятых земельных участков, находящихся в государственной или муниципальной собственности (в тыс. руб.). Расчет невыплаченной арендной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платы 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</w:t>
            </w:r>
          </w:p>
        </w:tc>
        <w:tc>
          <w:tcPr>
            <w:tcW w:w="21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менее или равно 100 </w:t>
            </w:r>
            <w:proofErr w:type="spellStart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земельного контроля в течение отчетного года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А.2</w:t>
            </w:r>
          </w:p>
        </w:tc>
        <w:tc>
          <w:tcPr>
            <w:tcW w:w="270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земельного участка) его кадастровой стоимости</w:t>
            </w:r>
          </w:p>
        </w:tc>
        <w:tc>
          <w:tcPr>
            <w:tcW w:w="162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А.2 =</w:t>
            </w:r>
          </w:p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НЗН)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24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А.2определяется как сумма недоплаченного в течение отчетного года земельного налога (НЗН) в связи с использованием земельных участков не по целевому назначению и выплатой земельного налога по не скорректированной (с учетом фактического использования земельного участка) его кадастровой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стоимости (в тыс. руб.)</w:t>
            </w:r>
          </w:p>
        </w:tc>
        <w:tc>
          <w:tcPr>
            <w:tcW w:w="2160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менее или равно 215 </w:t>
            </w:r>
            <w:proofErr w:type="spellStart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154366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 земельного контроля в течение отчетного года</w:t>
            </w:r>
          </w:p>
        </w:tc>
      </w:tr>
      <w:tr w:rsidR="009E6227" w:rsidRPr="002A577A" w:rsidTr="00293E34">
        <w:tc>
          <w:tcPr>
            <w:tcW w:w="13892" w:type="dxa"/>
            <w:gridSpan w:val="6"/>
            <w:shd w:val="clear" w:color="auto" w:fill="FFFFFF"/>
            <w:vAlign w:val="center"/>
          </w:tcPr>
          <w:p w:rsidR="009E6227" w:rsidRPr="002A577A" w:rsidRDefault="009E6227" w:rsidP="00293E34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57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Индикативные показатели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421" w:type="dxa"/>
            <w:gridSpan w:val="5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нтролируемых лиц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Б.1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плановых контрольных мероприятий, проведенных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КПМ)</w:t>
            </w:r>
          </w:p>
        </w:tc>
        <w:tc>
          <w:tcPr>
            <w:tcW w:w="3240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ind w:right="1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Б.1 определяется как сумма </w:t>
            </w:r>
          </w:p>
          <w:p w:rsidR="009E6227" w:rsidRPr="00D025A0" w:rsidRDefault="009E6227" w:rsidP="00293E34">
            <w:pPr>
              <w:spacing w:after="0" w:line="240" w:lineRule="auto"/>
              <w:ind w:right="1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(КПМ),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0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земельного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Б.2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КВМ)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Б.2 определяется как сумма вне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плановых контрольных мероприятий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(КВМ),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земельного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Б.3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ПМ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ind w:right="1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Б.3 определяется как сумма 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профилактических мероприятий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 осуществления муниципального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земельного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Б.4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КПНН)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ind w:right="1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Б.4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определяется как сумма 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предостережений о недопустимости нарушения обязательных требований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(КПНН),</w:t>
            </w:r>
            <w:r w:rsidRPr="00D025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денных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земельного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Б.5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обращений граждан и организаций о нарушении обязательных требований, поступивших в орган муниципального контроля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.5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Б.5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обращений граждан и организаций о нарушении обязательных требований (КО), поступивших в орган муниципального контроля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1543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земельного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Б.6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Б.6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КМАП)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Б.6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(КМАП),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Б.7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Сумма административных штрафов,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наложенных по результатам контрольных мероприятий,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Б.7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</w:t>
            </w:r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АШ)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административных штрафов, наложенных по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 контрольных мероприятий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(АШ),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Б.8</w:t>
            </w:r>
          </w:p>
        </w:tc>
        <w:tc>
          <w:tcPr>
            <w:tcW w:w="2700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устраненных нарушений обязательных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Б.8=</w:t>
            </w:r>
          </w:p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Sum</w:t>
            </w:r>
            <w:proofErr w:type="spellEnd"/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УНОТ</w:t>
            </w:r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0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>Б.8 определяется как сумма устраненных нарушений обязательных требований,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0901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контроля в отчетном году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Б.9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КЗОПОС)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(КЗОПОС),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проведенных за отчетный период.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отчетном году 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Б.10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Количество исковых заявлений об оспаривании решений, действий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Б.10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КИЗ)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Б.10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исковых заявлений об оспаривании решений, действий (бездействий)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lastRenderedPageBreak/>
              <w:t>должностных лиц контрольного органа, направленных контролируемыми лицами в судебном порядке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Целевое значение не устанавливается </w: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отчетном году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Б.11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Б.11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КУИЗ)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Б.11 определяется как сумма 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(КУИЗ),</w:t>
            </w:r>
            <w:r w:rsidRPr="005A5B76">
              <w:rPr>
                <w:rFonts w:ascii="Times New Roman" w:hAnsi="Times New Roman"/>
                <w:sz w:val="28"/>
                <w:szCs w:val="28"/>
              </w:rPr>
              <w:t xml:space="preserve"> за отчетный период.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Целевое значение не устанавливается </w: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контроля в отчетном году</w:t>
            </w:r>
          </w:p>
        </w:tc>
      </w:tr>
      <w:tr w:rsidR="009E6227" w:rsidRPr="005A5B76" w:rsidTr="00293E34">
        <w:tc>
          <w:tcPr>
            <w:tcW w:w="1471" w:type="dxa"/>
            <w:shd w:val="clear" w:color="auto" w:fill="FFFFFF"/>
            <w:vAlign w:val="center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Б.12</w:t>
            </w:r>
          </w:p>
        </w:tc>
        <w:tc>
          <w:tcPr>
            <w:tcW w:w="2700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выданных органом муниципального контроля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предписаний об устранении нарушений обязательных требований,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Б.12=(КП)</w:t>
            </w:r>
          </w:p>
        </w:tc>
        <w:tc>
          <w:tcPr>
            <w:tcW w:w="3240" w:type="dxa"/>
            <w:shd w:val="clear" w:color="auto" w:fill="FFFFFF"/>
          </w:tcPr>
          <w:p w:rsidR="009E6227" w:rsidRPr="005A5B76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Б.12определяется как сумма выданных органом муниципального контроля предписаний об </w:t>
            </w:r>
            <w:r w:rsidRPr="005A5B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устранении нарушений обязательных требований(КП),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D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Целевое значение не устанавливается</w:t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1D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561D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</w:t>
            </w:r>
            <w:r w:rsidRPr="00561DE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отчетном году</w:t>
            </w:r>
          </w:p>
        </w:tc>
      </w:tr>
      <w:tr w:rsidR="009E6227" w:rsidRPr="005A5B76" w:rsidTr="00293E34">
        <w:trPr>
          <w:trHeight w:val="2417"/>
        </w:trPr>
        <w:tc>
          <w:tcPr>
            <w:tcW w:w="1471" w:type="dxa"/>
            <w:shd w:val="clear" w:color="auto" w:fill="FFFFFF"/>
            <w:vAlign w:val="center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Б.13</w:t>
            </w:r>
          </w:p>
        </w:tc>
        <w:tc>
          <w:tcPr>
            <w:tcW w:w="270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  <w:lang w:eastAsia="ru-RU"/>
              </w:rPr>
              <w:t>К</w:t>
            </w:r>
            <w:r w:rsidRPr="00154366">
              <w:rPr>
                <w:rFonts w:ascii="Times New Roman" w:hAnsi="Times New Roman"/>
                <w:color w:val="010101"/>
                <w:sz w:val="28"/>
                <w:szCs w:val="28"/>
                <w:lang w:eastAsia="ru-RU"/>
              </w:rPr>
              <w:t>оличество поступивших возражений в отношении акта контрольного мероприятия, за отчетный период</w:t>
            </w:r>
          </w:p>
        </w:tc>
        <w:tc>
          <w:tcPr>
            <w:tcW w:w="162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Sum(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ВКМ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.13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определяется как сумма </w:t>
            </w:r>
            <w:r w:rsidRPr="00154366">
              <w:rPr>
                <w:rFonts w:ascii="Times New Roman" w:hAnsi="Times New Roman"/>
                <w:color w:val="010101"/>
                <w:sz w:val="28"/>
                <w:szCs w:val="28"/>
                <w:lang w:eastAsia="ru-RU"/>
              </w:rPr>
              <w:t>поступивших возражений в отношении</w:t>
            </w:r>
            <w:r>
              <w:rPr>
                <w:rFonts w:ascii="Times New Roman" w:hAnsi="Times New Roman"/>
                <w:color w:val="010101"/>
                <w:sz w:val="28"/>
                <w:szCs w:val="28"/>
                <w:lang w:eastAsia="ru-RU"/>
              </w:rPr>
              <w:t xml:space="preserve"> акта контрольного мероприятия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(ВКМ)</w:t>
            </w:r>
            <w:r w:rsidRPr="00DD2BEE">
              <w:rPr>
                <w:rFonts w:ascii="Times New Roman" w:hAnsi="Times New Roman"/>
                <w:sz w:val="28"/>
                <w:szCs w:val="28"/>
                <w:lang w:eastAsia="ru-RU"/>
              </w:rPr>
              <w:t>, за отчетный период</w:t>
            </w:r>
          </w:p>
        </w:tc>
        <w:tc>
          <w:tcPr>
            <w:tcW w:w="2160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Целевое значение не устанавливается</w: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="009F2293"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701" w:type="dxa"/>
            <w:shd w:val="clear" w:color="auto" w:fill="FFFFFF"/>
          </w:tcPr>
          <w:p w:rsidR="009E6227" w:rsidRPr="00D025A0" w:rsidRDefault="009E6227" w:rsidP="00293E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Результаты осуществления муниципального </w:t>
            </w:r>
            <w:r w:rsidRPr="004D18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земельного </w:t>
            </w:r>
            <w:r w:rsidRPr="00D025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контроля в отчетном году </w:t>
            </w:r>
          </w:p>
        </w:tc>
      </w:tr>
    </w:tbl>
    <w:p w:rsidR="009E6227" w:rsidRPr="009E6227" w:rsidRDefault="009E6227" w:rsidP="0064156E">
      <w:pPr>
        <w:jc w:val="both"/>
      </w:pPr>
    </w:p>
    <w:sectPr w:rsidR="009E6227" w:rsidRPr="009E6227" w:rsidSect="001543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0518"/>
    <w:multiLevelType w:val="hybridMultilevel"/>
    <w:tmpl w:val="2F0AD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36353"/>
    <w:multiLevelType w:val="hybridMultilevel"/>
    <w:tmpl w:val="3D14924A"/>
    <w:lvl w:ilvl="0" w:tplc="007AAA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6103B55"/>
    <w:multiLevelType w:val="hybridMultilevel"/>
    <w:tmpl w:val="D302ABAA"/>
    <w:lvl w:ilvl="0" w:tplc="124C38FE">
      <w:start w:val="1"/>
      <w:numFmt w:val="decimal"/>
      <w:lvlText w:val="%1."/>
      <w:lvlJc w:val="left"/>
      <w:pPr>
        <w:ind w:left="10642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6327" w:hanging="180"/>
      </w:pPr>
      <w:rPr>
        <w:rFonts w:cs="Times New Roman"/>
      </w:rPr>
    </w:lvl>
  </w:abstractNum>
  <w:abstractNum w:abstractNumId="3" w15:restartNumberingAfterBreak="0">
    <w:nsid w:val="705E12F6"/>
    <w:multiLevelType w:val="hybridMultilevel"/>
    <w:tmpl w:val="00CA8648"/>
    <w:lvl w:ilvl="0" w:tplc="EA4AB248">
      <w:start w:val="2"/>
      <w:numFmt w:val="decimal"/>
      <w:lvlText w:val="%1.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4" w15:restartNumberingAfterBreak="0">
    <w:nsid w:val="72755338"/>
    <w:multiLevelType w:val="hybridMultilevel"/>
    <w:tmpl w:val="9CD8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4EB7"/>
    <w:rsid w:val="00037B8C"/>
    <w:rsid w:val="00041477"/>
    <w:rsid w:val="000525DC"/>
    <w:rsid w:val="000814C2"/>
    <w:rsid w:val="000A1506"/>
    <w:rsid w:val="000D161C"/>
    <w:rsid w:val="00132727"/>
    <w:rsid w:val="00132E15"/>
    <w:rsid w:val="00154366"/>
    <w:rsid w:val="001A3D43"/>
    <w:rsid w:val="001A3DC5"/>
    <w:rsid w:val="00220101"/>
    <w:rsid w:val="00234B81"/>
    <w:rsid w:val="00244E8C"/>
    <w:rsid w:val="00293E34"/>
    <w:rsid w:val="002949ED"/>
    <w:rsid w:val="002A5B4A"/>
    <w:rsid w:val="002B6E50"/>
    <w:rsid w:val="002D3246"/>
    <w:rsid w:val="002E7167"/>
    <w:rsid w:val="00303C09"/>
    <w:rsid w:val="00374B19"/>
    <w:rsid w:val="003942A8"/>
    <w:rsid w:val="003A69CA"/>
    <w:rsid w:val="003E1324"/>
    <w:rsid w:val="004343E7"/>
    <w:rsid w:val="004D185E"/>
    <w:rsid w:val="00503480"/>
    <w:rsid w:val="00503A14"/>
    <w:rsid w:val="0052413F"/>
    <w:rsid w:val="0055278B"/>
    <w:rsid w:val="00563038"/>
    <w:rsid w:val="0059114E"/>
    <w:rsid w:val="005A4EB7"/>
    <w:rsid w:val="005C0387"/>
    <w:rsid w:val="005C2F0C"/>
    <w:rsid w:val="005C3B47"/>
    <w:rsid w:val="00635267"/>
    <w:rsid w:val="0064156E"/>
    <w:rsid w:val="00656557"/>
    <w:rsid w:val="00677419"/>
    <w:rsid w:val="00696ADA"/>
    <w:rsid w:val="00731F9F"/>
    <w:rsid w:val="007353C6"/>
    <w:rsid w:val="0077736D"/>
    <w:rsid w:val="007A4D1F"/>
    <w:rsid w:val="007B0CFB"/>
    <w:rsid w:val="008105A9"/>
    <w:rsid w:val="00833657"/>
    <w:rsid w:val="008936EE"/>
    <w:rsid w:val="008A4FE4"/>
    <w:rsid w:val="008B730B"/>
    <w:rsid w:val="008C4C56"/>
    <w:rsid w:val="00907E8B"/>
    <w:rsid w:val="00934AE9"/>
    <w:rsid w:val="00950D89"/>
    <w:rsid w:val="0096404E"/>
    <w:rsid w:val="0096453F"/>
    <w:rsid w:val="00985FFC"/>
    <w:rsid w:val="009A5D2C"/>
    <w:rsid w:val="009E6227"/>
    <w:rsid w:val="009F2293"/>
    <w:rsid w:val="00A1303B"/>
    <w:rsid w:val="00A57B08"/>
    <w:rsid w:val="00A855FA"/>
    <w:rsid w:val="00A94DCD"/>
    <w:rsid w:val="00A97DC7"/>
    <w:rsid w:val="00AB5645"/>
    <w:rsid w:val="00AF0771"/>
    <w:rsid w:val="00B808D4"/>
    <w:rsid w:val="00BD100C"/>
    <w:rsid w:val="00C56FA8"/>
    <w:rsid w:val="00C769BF"/>
    <w:rsid w:val="00D744D6"/>
    <w:rsid w:val="00DA4865"/>
    <w:rsid w:val="00E35C6A"/>
    <w:rsid w:val="00E5723E"/>
    <w:rsid w:val="00E91C30"/>
    <w:rsid w:val="00EC1A33"/>
    <w:rsid w:val="00EC5894"/>
    <w:rsid w:val="00EF633F"/>
    <w:rsid w:val="00F3191C"/>
    <w:rsid w:val="00F7074E"/>
    <w:rsid w:val="00F822BF"/>
    <w:rsid w:val="00FB6D9A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A3322"/>
  <w15:docId w15:val="{AF6BAC35-0FD3-469E-90DB-DB59476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5A4EB7"/>
    <w:pPr>
      <w:spacing w:after="200" w:line="276" w:lineRule="auto"/>
    </w:pPr>
    <w:rPr>
      <w:rFonts w:eastAsia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locked/>
    <w:rsid w:val="005A4EB7"/>
    <w:rPr>
      <w:rFonts w:ascii="Calibri" w:hAnsi="Calibri" w:cs="Times New Roman"/>
      <w:color w:val="0000FF"/>
      <w:sz w:val="20"/>
      <w:u w:val="single"/>
      <w:lang w:eastAsia="ru-RU"/>
    </w:rPr>
  </w:style>
  <w:style w:type="paragraph" w:styleId="a4">
    <w:name w:val="List Paragraph"/>
    <w:basedOn w:val="a"/>
    <w:uiPriority w:val="99"/>
    <w:qFormat/>
    <w:rsid w:val="005A4EB7"/>
    <w:pPr>
      <w:ind w:left="720"/>
    </w:pPr>
  </w:style>
  <w:style w:type="table" w:styleId="a5">
    <w:name w:val="Table Grid"/>
    <w:basedOn w:val="a1"/>
    <w:uiPriority w:val="99"/>
    <w:rsid w:val="0029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294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40">
    <w:name w:val="s40"/>
    <w:basedOn w:val="a"/>
    <w:uiPriority w:val="99"/>
    <w:rsid w:val="00A94DC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59">
    <w:name w:val="s59"/>
    <w:basedOn w:val="a"/>
    <w:uiPriority w:val="99"/>
    <w:rsid w:val="00A94DC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61">
    <w:name w:val="s61"/>
    <w:basedOn w:val="a"/>
    <w:uiPriority w:val="99"/>
    <w:rsid w:val="00A94DC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62">
    <w:name w:val="s62"/>
    <w:basedOn w:val="a"/>
    <w:uiPriority w:val="99"/>
    <w:rsid w:val="00A94DC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bumpedfont15">
    <w:name w:val="bumpedfont15"/>
    <w:uiPriority w:val="99"/>
    <w:rsid w:val="00A94DCD"/>
    <w:rPr>
      <w:rFonts w:cs="Times New Roman"/>
    </w:rPr>
  </w:style>
  <w:style w:type="character" w:customStyle="1" w:styleId="s11">
    <w:name w:val="s11"/>
    <w:uiPriority w:val="99"/>
    <w:rsid w:val="00A94DCD"/>
    <w:rPr>
      <w:rFonts w:cs="Times New Roman"/>
    </w:rPr>
  </w:style>
  <w:style w:type="character" w:customStyle="1" w:styleId="s58">
    <w:name w:val="s58"/>
    <w:uiPriority w:val="99"/>
    <w:rsid w:val="00A94DCD"/>
    <w:rPr>
      <w:rFonts w:cs="Times New Roman"/>
    </w:rPr>
  </w:style>
  <w:style w:type="paragraph" w:customStyle="1" w:styleId="a7">
    <w:name w:val="Обычный + По ширине"/>
    <w:aliases w:val="Справа:  -0,01 см"/>
    <w:basedOn w:val="a"/>
    <w:uiPriority w:val="99"/>
    <w:rsid w:val="000814C2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0814C2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uiPriority w:val="99"/>
    <w:rsid w:val="0059114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 без отступа"/>
    <w:basedOn w:val="a"/>
    <w:link w:val="ab"/>
    <w:uiPriority w:val="99"/>
    <w:rsid w:val="00503A14"/>
    <w:pPr>
      <w:widowControl w:val="0"/>
      <w:spacing w:after="0" w:line="30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b">
    <w:name w:val="Обычный без отступа Знак"/>
    <w:link w:val="aa"/>
    <w:uiPriority w:val="99"/>
    <w:locked/>
    <w:rsid w:val="00503A14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pavrl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B938-B1AC-43D8-89C5-FBCDD584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34</Pages>
  <Words>7660</Words>
  <Characters>43667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Л. Бойков</dc:creator>
  <cp:keywords/>
  <dc:description/>
  <cp:lastModifiedBy>User2</cp:lastModifiedBy>
  <cp:revision>25</cp:revision>
  <cp:lastPrinted>2022-02-08T08:12:00Z</cp:lastPrinted>
  <dcterms:created xsi:type="dcterms:W3CDTF">2022-02-07T12:59:00Z</dcterms:created>
  <dcterms:modified xsi:type="dcterms:W3CDTF">2022-03-22T08:21:00Z</dcterms:modified>
</cp:coreProperties>
</file>