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5A" w:rsidRPr="00E921E4" w:rsidRDefault="00DF359A" w:rsidP="00F71F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40385" cy="63627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МУНИЦИПАЛЬНОГО ОБРАЗОВАНИЯ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«ПРИМОРСКОЕ ГОРОДСКОЕ ПОСЕЛЕНИЕ»</w:t>
      </w:r>
    </w:p>
    <w:p w:rsidR="002E455A" w:rsidRPr="00E921E4" w:rsidRDefault="002E455A" w:rsidP="002E45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ВЫБОРГСКОГО РАЙОНА ЛЕНИНГРАДСКОЙ ОБЛАСТИ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E5535" w:rsidRPr="00E921E4" w:rsidRDefault="002E455A" w:rsidP="004271AD">
      <w:pPr>
        <w:shd w:val="clear" w:color="auto" w:fill="FFFFFF"/>
        <w:tabs>
          <w:tab w:val="left" w:pos="374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A5483D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6279">
        <w:rPr>
          <w:rFonts w:ascii="Times New Roman" w:hAnsi="Times New Roman" w:cs="Times New Roman"/>
          <w:color w:val="000000"/>
          <w:sz w:val="24"/>
          <w:szCs w:val="24"/>
        </w:rPr>
        <w:t>17 декабря</w:t>
      </w:r>
      <w:r w:rsidR="006D5B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86A" w:rsidRPr="00E921E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967BEA" w:rsidRPr="00E921E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0154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73AD5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62EFF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B10EC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BB40D9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A502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B40D9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D5B0D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140B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B06279">
        <w:rPr>
          <w:rFonts w:ascii="Times New Roman" w:hAnsi="Times New Roman" w:cs="Times New Roman"/>
          <w:color w:val="000000"/>
          <w:sz w:val="24"/>
          <w:szCs w:val="24"/>
        </w:rPr>
        <w:t>864</w:t>
      </w:r>
    </w:p>
    <w:p w:rsidR="00D669FE" w:rsidRDefault="00D669FE" w:rsidP="004271AD">
      <w:pPr>
        <w:shd w:val="clear" w:color="auto" w:fill="FFFFFF"/>
        <w:tabs>
          <w:tab w:val="left" w:pos="3749"/>
        </w:tabs>
        <w:spacing w:after="0" w:line="240" w:lineRule="auto"/>
        <w:rPr>
          <w:rFonts w:ascii="Times New Roman" w:hAnsi="Times New Roman" w:cs="Times New Roman"/>
          <w:color w:val="000000"/>
          <w:spacing w:val="-8"/>
        </w:rPr>
      </w:pPr>
    </w:p>
    <w:p w:rsidR="00D669FE" w:rsidRPr="00E921E4" w:rsidRDefault="00D669FE" w:rsidP="000D56AD">
      <w:pPr>
        <w:shd w:val="clear" w:color="auto" w:fill="FFFFFF"/>
        <w:spacing w:after="0" w:line="240" w:lineRule="auto"/>
        <w:ind w:left="11" w:right="226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«О внесении изменений в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Постановление администрации муниципального образования «Приморское городское поселение» Выборгского района Ленинградской области от 31.12.2014 года №244 «Об утверждении муниципальной программы «Развитие автомобильных дорог на территории МО «Приморское городское поселение»  </w:t>
      </w:r>
    </w:p>
    <w:p w:rsidR="00D669FE" w:rsidRPr="00E921E4" w:rsidRDefault="00D669FE" w:rsidP="00EA4179">
      <w:pPr>
        <w:shd w:val="clear" w:color="auto" w:fill="FFFFFF"/>
        <w:tabs>
          <w:tab w:val="left" w:pos="374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</w:rPr>
      </w:pPr>
    </w:p>
    <w:p w:rsidR="002E455A" w:rsidRPr="00E921E4" w:rsidRDefault="002E455A" w:rsidP="00E43230">
      <w:pPr>
        <w:spacing w:after="0" w:line="240" w:lineRule="auto"/>
        <w:ind w:right="-81"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соответствии со ст. 179 Бюджетного кодекса РФ, с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остановлением администрации муниципального образования «Приморское городское поселение» Выборгского района Ленинградской области от 07.08.2014 года №</w:t>
      </w:r>
      <w:r w:rsidR="00CE4E7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132 «Об утверждении Порядка разработки, реализации и оценки эффективности муниципальных программ муниципального образования «Приморское городское поселение» Выборгского района Ленинградской области»</w:t>
      </w:r>
      <w:r w:rsidR="00A67E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(с изменениями постановление № 72 от 07.02.2020 г.)</w:t>
      </w:r>
    </w:p>
    <w:p w:rsidR="004A75EB" w:rsidRPr="00E921E4" w:rsidRDefault="004A75EB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455A" w:rsidRPr="00E921E4" w:rsidRDefault="002E455A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ПОСТАНОВЛЯЕТ:</w:t>
      </w:r>
    </w:p>
    <w:p w:rsidR="002E455A" w:rsidRPr="00E921E4" w:rsidRDefault="002E455A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E0" w:rsidRDefault="002E455A" w:rsidP="00BA136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Внести в 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остановление от 31.12.2014 года №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244 «Об утверждении муниципальной программы «Развитие автомобильных дорог на территории МО «Приморс</w:t>
      </w:r>
      <w:r w:rsidR="00DE01A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кое городское поселение»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с изменениями от 06.05.2015 г. №141, от 15.07.2015 г. №221</w:t>
      </w:r>
      <w:r w:rsidR="000720B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15.10.2015 года №397</w:t>
      </w:r>
      <w:r w:rsidR="007B67C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14.12.2015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7B67C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№535</w:t>
      </w:r>
      <w:r w:rsidR="00FA196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23.03.2016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FA196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 248</w:t>
      </w:r>
      <w:r w:rsidR="00C37A3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от </w:t>
      </w:r>
      <w:r w:rsidR="00D334F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11.04.2016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D334F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№356</w:t>
      </w:r>
      <w:r w:rsidR="00DE1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27.04.2016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DE1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№430</w:t>
      </w:r>
      <w:r w:rsidR="004C267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803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10.08.</w:t>
      </w:r>
      <w:r w:rsidR="004C267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9058D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№782, от 18.10.2016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9058D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№1026,</w:t>
      </w:r>
      <w:r w:rsidR="00803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09.12.2016</w:t>
      </w:r>
      <w:r w:rsidR="009E111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№1207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09.03.2017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№153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06.04.2017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№207, 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</w:t>
      </w:r>
      <w:r w:rsidR="001C77D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03.05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</w:t>
      </w:r>
      <w:r w:rsidR="001C77D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288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340D8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30.05.2017</w:t>
      </w:r>
      <w:r w:rsidR="001A3D2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340D8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№359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14.06.2</w:t>
      </w:r>
      <w:r w:rsidR="00C5745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17</w:t>
      </w:r>
      <w:r w:rsidR="001A3D2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№421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03.07.2017</w:t>
      </w:r>
      <w:r w:rsidR="00756DF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№524</w:t>
      </w:r>
      <w:r w:rsidR="0098258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06.09.2017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№871</w:t>
      </w:r>
      <w:r w:rsidR="0079350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08.12.2017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9350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г. №1333, от 26.03.2018 г. №291, от 21.06.2018 г. №594, </w:t>
      </w:r>
      <w:r w:rsidR="00581B2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19.12.2018 г. №1229, от 01.02.2019 г. №140, от</w:t>
      </w:r>
      <w:r w:rsidR="001F144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81B2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05.03.2019 г. №224,</w:t>
      </w:r>
      <w:r w:rsidR="001F144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от 04.06.2019 г. №440, </w:t>
      </w:r>
      <w:r w:rsidR="002C0D8C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12.11.2019 г. №876,</w:t>
      </w:r>
      <w:r w:rsidR="0000683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от 28.12.2019 г. №1008, от 27.01.2020 г. №37, </w:t>
      </w:r>
      <w:r w:rsidR="00086B4D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</w:t>
      </w:r>
      <w:r w:rsidR="00F36E87">
        <w:rPr>
          <w:rFonts w:ascii="Times New Roman" w:hAnsi="Times New Roman" w:cs="Times New Roman"/>
          <w:color w:val="000000"/>
          <w:spacing w:val="-2"/>
          <w:sz w:val="24"/>
          <w:szCs w:val="24"/>
        </w:rPr>
        <w:t>7</w:t>
      </w:r>
      <w:r w:rsidR="00086B4D">
        <w:rPr>
          <w:rFonts w:ascii="Times New Roman" w:hAnsi="Times New Roman" w:cs="Times New Roman"/>
          <w:color w:val="000000"/>
          <w:spacing w:val="-2"/>
          <w:sz w:val="24"/>
          <w:szCs w:val="24"/>
        </w:rPr>
        <w:t>.04.2020 г. №</w:t>
      </w:r>
      <w:r w:rsidR="00F36E87">
        <w:rPr>
          <w:rFonts w:ascii="Times New Roman" w:hAnsi="Times New Roman" w:cs="Times New Roman"/>
          <w:color w:val="000000"/>
          <w:spacing w:val="-2"/>
          <w:sz w:val="24"/>
          <w:szCs w:val="24"/>
        </w:rPr>
        <w:t>164</w:t>
      </w:r>
      <w:r w:rsidR="00D7111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от 22.09.2020 г. №424, </w:t>
      </w:r>
      <w:r w:rsidR="00320861" w:rsidRPr="00320861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15.10.2020 г. №467</w:t>
      </w:r>
      <w:r w:rsidR="00801542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29.12.2020 г. №631,</w:t>
      </w:r>
      <w:r w:rsidR="00320861" w:rsidRPr="003208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369E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04.02.2021 г. №56,</w:t>
      </w:r>
      <w:r w:rsidR="00C40E21" w:rsidRPr="00C40E2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</w:t>
      </w:r>
      <w:r w:rsidR="00C40E21">
        <w:rPr>
          <w:rFonts w:ascii="Times New Roman" w:hAnsi="Times New Roman" w:cs="Times New Roman"/>
          <w:color w:val="000000"/>
          <w:spacing w:val="-2"/>
          <w:sz w:val="24"/>
          <w:szCs w:val="24"/>
        </w:rPr>
        <w:t>16.02.2021 г. №82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22.06.2021 г. №396, от 20.09.2021 г. №606</w:t>
      </w:r>
      <w:r w:rsid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  <w:r w:rsidR="004F2C6F" w:rsidRP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14.10.2021 г. №699</w:t>
      </w:r>
      <w:r w:rsidR="004F4E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от 24.11.2021 г. №809 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следующие изменения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BA6AC1" w:rsidRPr="00E921E4" w:rsidRDefault="00BA6AC1" w:rsidP="00BA6AC1">
      <w:pPr>
        <w:widowControl w:val="0"/>
        <w:numPr>
          <w:ilvl w:val="1"/>
          <w:numId w:val="1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Приложение 1 к постановлению администрации муниципального образования «Приморское городское поселение»  Выборгского района Ленинградской области от 31.12.2014 года № 244 в новой редакции согласно Приложению №1 к настоящему постановлению.</w:t>
      </w:r>
    </w:p>
    <w:p w:rsidR="000D56AD" w:rsidRPr="000D56AD" w:rsidRDefault="000D56AD" w:rsidP="000D56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D56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Опубликовать настоящее постановление в газете «Выборг», на официальном сайте муниципального образования «Приморское городское поселение» Выборгского района Ленинградской области https://primorsk.vbglenobl.ru и официальном сетевом издании муниципального образования «Выборгский район» Ленинградской области </w:t>
      </w:r>
      <w:hyperlink r:id="rId8" w:history="1">
        <w:r w:rsidRPr="000D56AD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http://npavrlo.ru</w:t>
        </w:r>
      </w:hyperlink>
      <w:r w:rsidRPr="000D56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D56AD" w:rsidRPr="000D56AD" w:rsidRDefault="000D56AD" w:rsidP="000D56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D56A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Настоящее постановление вступает в силу со дня его официального опубликования и распространяет свое действие на правоотношения, возникшие до 31 декабря 2021 года включительно.</w:t>
      </w:r>
    </w:p>
    <w:p w:rsidR="002E455A" w:rsidRPr="00BA136F" w:rsidRDefault="002E455A" w:rsidP="00BA136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Контроль </w:t>
      </w:r>
      <w:r w:rsidR="00BD4969"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над</w:t>
      </w:r>
      <w:r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настоящего постановления </w:t>
      </w:r>
      <w:r w:rsidR="00BD4969"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оставляю за собой</w:t>
      </w:r>
      <w:r w:rsidRPr="00BA136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.      </w:t>
      </w:r>
    </w:p>
    <w:p w:rsidR="00A5483D" w:rsidRDefault="00A5483D" w:rsidP="00A5483D">
      <w:pPr>
        <w:shd w:val="clear" w:color="auto" w:fill="FFFFFF"/>
        <w:tabs>
          <w:tab w:val="left" w:pos="2511"/>
        </w:tabs>
        <w:spacing w:after="0" w:line="240" w:lineRule="auto"/>
        <w:ind w:left="98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:rsidR="004614EB" w:rsidRDefault="006D5B0D" w:rsidP="004614EB">
      <w:pPr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</w:t>
      </w:r>
      <w:r w:rsidR="001D6A7D" w:rsidRPr="00E921E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D669FE">
        <w:rPr>
          <w:rFonts w:ascii="Times New Roman" w:hAnsi="Times New Roman"/>
          <w:color w:val="000000"/>
          <w:spacing w:val="-1"/>
          <w:sz w:val="24"/>
          <w:szCs w:val="24"/>
        </w:rPr>
        <w:t>Гл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>ав</w:t>
      </w:r>
      <w:r w:rsidR="00EA417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администрации                                                                </w:t>
      </w:r>
      <w:r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="00D669FE">
        <w:rPr>
          <w:rFonts w:ascii="Times New Roman" w:hAnsi="Times New Roman"/>
          <w:color w:val="000000"/>
          <w:spacing w:val="-1"/>
          <w:sz w:val="24"/>
          <w:szCs w:val="24"/>
        </w:rPr>
        <w:t>Е.В.Шестаков</w:t>
      </w:r>
    </w:p>
    <w:p w:rsidR="00C23532" w:rsidRDefault="00C23532" w:rsidP="00BB40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BB40D9" w:rsidRPr="00D669FE" w:rsidRDefault="00367EBB" w:rsidP="00BB40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669FE">
        <w:rPr>
          <w:rFonts w:ascii="Times New Roman" w:hAnsi="Times New Roman" w:cs="Times New Roman"/>
          <w:color w:val="000000"/>
          <w:sz w:val="16"/>
          <w:szCs w:val="16"/>
        </w:rPr>
        <w:t>Р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азослано: дело, отдел бюджетной политики и учета администрации, ООО «Газета «Выборг» - редакция», </w:t>
      </w:r>
      <w:r w:rsidR="00F36E87" w:rsidRPr="00D669FE">
        <w:rPr>
          <w:rFonts w:ascii="Times New Roman" w:hAnsi="Times New Roman" w:cs="Times New Roman"/>
          <w:color w:val="000000"/>
          <w:sz w:val="16"/>
          <w:szCs w:val="16"/>
        </w:rPr>
        <w:t>https://primorsk.vbglenobl.ru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FD7460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http://npavrlo.ru,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7B52E0" w:rsidRPr="00D669FE">
        <w:rPr>
          <w:rFonts w:ascii="Times New Roman" w:hAnsi="Times New Roman" w:cs="Times New Roman"/>
          <w:color w:val="000000"/>
          <w:sz w:val="16"/>
          <w:szCs w:val="16"/>
        </w:rPr>
        <w:t>п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рокуратура, </w:t>
      </w:r>
      <w:r w:rsidR="007B52E0" w:rsidRPr="00D669FE">
        <w:rPr>
          <w:rFonts w:ascii="Times New Roman" w:hAnsi="Times New Roman" w:cs="Times New Roman"/>
          <w:color w:val="000000"/>
          <w:sz w:val="16"/>
          <w:szCs w:val="16"/>
        </w:rPr>
        <w:t>к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омитет финансов,</w:t>
      </w:r>
      <w:r w:rsidR="00320861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Регистр,</w:t>
      </w:r>
      <w:r w:rsidR="00B174F7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Карзов О.В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.,</w:t>
      </w:r>
      <w:r w:rsidR="00B944B9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Комарова О.В.</w:t>
      </w:r>
      <w:r w:rsidR="00AF243B" w:rsidRPr="00D669FE">
        <w:rPr>
          <w:rFonts w:ascii="Times New Roman" w:hAnsi="Times New Roman" w:cs="Times New Roman"/>
          <w:color w:val="000000"/>
          <w:sz w:val="16"/>
          <w:szCs w:val="16"/>
        </w:rPr>
        <w:t>, Кузнецова Г.А.</w:t>
      </w:r>
    </w:p>
    <w:p w:rsidR="00A76B59" w:rsidRDefault="00A76B59" w:rsidP="00F94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A7210A" w:rsidRDefault="00A7210A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Приложение №1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постановлению администрации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муниципального образования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«Приморское городское поселение»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Выборгского района Ленинградской области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от  </w:t>
      </w:r>
      <w:r w:rsidR="00B06279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17 декабря 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20</w:t>
      </w: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</w:t>
      </w:r>
      <w:r w:rsidR="0076352E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1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г</w:t>
      </w: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ода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№ </w:t>
      </w:r>
      <w:r w:rsidR="00B06279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/864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"Развитие автомобильных дорог на территории </w:t>
      </w:r>
    </w:p>
    <w:p w:rsidR="00CE5662" w:rsidRPr="00E921E4" w:rsidRDefault="00CE5662" w:rsidP="00CE56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 «Приморское городское поселение» </w:t>
      </w:r>
    </w:p>
    <w:tbl>
      <w:tblPr>
        <w:tblW w:w="9497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1"/>
        <w:gridCol w:w="6306"/>
      </w:tblGrid>
      <w:tr w:rsidR="00CE5662" w:rsidRPr="00E921E4">
        <w:trPr>
          <w:trHeight w:val="29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Муниципальная программа "Развитие автомобильных дорог на территории МО «Приморское городское поселение» </w:t>
            </w:r>
          </w:p>
        </w:tc>
      </w:tr>
      <w:tr w:rsidR="00CE5662" w:rsidRPr="00E921E4">
        <w:trPr>
          <w:trHeight w:val="606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r w:rsidRPr="00E921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Приморское городское поселение» Выборгского района Ленинградской области</w:t>
            </w:r>
          </w:p>
        </w:tc>
      </w:tr>
      <w:tr w:rsidR="00CE5662" w:rsidRPr="00E921E4">
        <w:trPr>
          <w:trHeight w:val="870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 w:hanging="2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r w:rsidRPr="00E921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Приморское городское поселение» Выборгского района Ленинградской области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подрядные организации</w:t>
            </w:r>
          </w:p>
        </w:tc>
      </w:tr>
      <w:tr w:rsidR="00CE5662" w:rsidRPr="00E921E4">
        <w:trPr>
          <w:trHeight w:val="668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Предприятия, учреждения, организации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предприниматели</w:t>
            </w:r>
          </w:p>
        </w:tc>
      </w:tr>
      <w:tr w:rsidR="00CE5662" w:rsidRPr="00E921E4">
        <w:trPr>
          <w:trHeight w:val="51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используются</w:t>
            </w:r>
          </w:p>
        </w:tc>
      </w:tr>
      <w:tr w:rsidR="00CE5662" w:rsidRPr="00E921E4">
        <w:trPr>
          <w:trHeight w:val="51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функционирования и развития автомобильных дорог</w:t>
            </w:r>
          </w:p>
        </w:tc>
      </w:tr>
      <w:tr w:rsidR="00CE5662" w:rsidRPr="00E921E4">
        <w:trPr>
          <w:trHeight w:val="560"/>
          <w:tblCellSpacing w:w="5" w:type="nil"/>
        </w:trPr>
        <w:tc>
          <w:tcPr>
            <w:tcW w:w="3191" w:type="dxa"/>
            <w:tcBorders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06" w:type="dxa"/>
            <w:tcBorders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образования.</w:t>
            </w:r>
          </w:p>
        </w:tc>
      </w:tr>
      <w:tr w:rsidR="00CE5662" w:rsidRPr="00E921E4">
        <w:trPr>
          <w:trHeight w:val="1423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содержание автомобильных дорог местного значения, %;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работ по ремонту, профилированию и подсыпке автомобильных дорог, м2;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работ по ремонту дворовых территорий, проездов к дворовым территориям, м2.</w:t>
            </w:r>
          </w:p>
        </w:tc>
      </w:tr>
      <w:tr w:rsidR="00CE5662" w:rsidRPr="00E921E4">
        <w:trPr>
          <w:trHeight w:val="515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C2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программы: 2017-202</w:t>
            </w:r>
            <w:r w:rsidR="00C23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в один этап</w:t>
            </w:r>
          </w:p>
        </w:tc>
      </w:tr>
      <w:tr w:rsidR="00CE5662" w:rsidRPr="00E921E4">
        <w:trPr>
          <w:trHeight w:val="274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 муниципальной 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бюджетных ассигнований Программы составляет                                  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6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90C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том числе по годам: 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 – 20 489,5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9 981,2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 </w:t>
            </w:r>
          </w:p>
          <w:p w:rsidR="00CE5662" w:rsidRPr="00E921E4" w:rsidRDefault="00CE5662" w:rsidP="0046662A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20 472,4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4 150,4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</w:t>
            </w:r>
          </w:p>
          <w:p w:rsidR="008A51A4" w:rsidRPr="00E921E4" w:rsidRDefault="00CE5662" w:rsidP="008A51A4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год – 33 655,2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11 081,5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</w:t>
            </w:r>
            <w:r w:rsidR="008A51A4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 бюджета;</w:t>
            </w:r>
          </w:p>
          <w:p w:rsidR="00CE5662" w:rsidRPr="00E921E4" w:rsidRDefault="008A51A4" w:rsidP="00D7111E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D71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32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541,5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2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149,5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B5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6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763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них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12 510,9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763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7111E" w:rsidRDefault="00D7111E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8 420,7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73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C17C6" w:rsidRDefault="005C17C6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8 898,7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рублей;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9 507,1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рублей.</w:t>
            </w:r>
          </w:p>
          <w:p w:rsidR="00CE5662" w:rsidRPr="00E921E4" w:rsidRDefault="00CE5662" w:rsidP="00E76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финансирования Программы: </w:t>
            </w:r>
            <w:r w:rsidR="00161F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76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6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средства местного бюджета,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45 873,5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бюджета.</w:t>
            </w:r>
          </w:p>
        </w:tc>
      </w:tr>
      <w:tr w:rsidR="00CE5662" w:rsidRPr="00E921E4">
        <w:trPr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 w:rsidRPr="00E9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местного значения (ямочный ремонт дорожного покрытия, ремонт водоотводных систем с заменой труб под автомобильными дорогами, уборка мусора по обочинам дорог, уборка дорожного полотна в летнее и зимнее время) позволит привести автомобильные дороги в нормативное техническое состояние  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ремонту, профилированию и подсыпке  автомобильных дорог, позволит восстановить  работоспособность дорожного покрытия  автомобильных дорог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ремонту дворовых территорий, проездов к дворовым территориям позволит обеспечить необходимый уровень комфорта и благоустройства дворовых территорий и проездов к ним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составит 25%.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протяженности (площадей) автомобильных дорог местного значения, соответствующих нормативным требованиям к транспортно-эксплуатационным показателям, введенных в эксплуатацию после работ по ремонту и профилированию – </w:t>
            </w:r>
            <w:smartTag w:uri="urn:schemas-microsoft-com:office:smarttags" w:element="metricconverter">
              <w:smartTagPr>
                <w:attr w:name="ProductID" w:val="24 555 м2"/>
              </w:smartTagPr>
              <w:r w:rsidRPr="00E921E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24 555 м2</w:t>
              </w:r>
            </w:smartTag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E5662" w:rsidRPr="00E200A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1. Общая характеристика, основные проблемы и прогноз развития сферы реализации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Автомобильные дороги имеют важное значение для социально-экономического развития МО «Приморское городское поселение». Они связывают  территорию поселения, обеспечивают жизнедеятельность всех населенных пунктов, в которых проживает на 01.01.202</w:t>
      </w:r>
      <w:r w:rsidR="00F36E8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год 13 </w:t>
      </w:r>
      <w:r w:rsidR="004F2C6F">
        <w:rPr>
          <w:rFonts w:ascii="Times New Roman" w:hAnsi="Times New Roman" w:cs="Times New Roman"/>
          <w:color w:val="000000"/>
          <w:sz w:val="24"/>
          <w:szCs w:val="24"/>
        </w:rPr>
        <w:t>299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человек, определяют возможности развития муниципального образования, по ним осуществляются  автомобильные перевозки грузов и пассажиров.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настоящее время значительная часть населенных пунктов не имеют качественных автомобильных дорог.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 состоянию на 01.01.202</w:t>
      </w:r>
      <w:r w:rsidR="00F36E8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г. протяженность автомобильных дорог общего пользования местного значения составляет </w:t>
      </w:r>
      <w:smartTag w:uri="urn:schemas-microsoft-com:office:smarttags" w:element="metricconverter">
        <w:smartTagPr>
          <w:attr w:name="ProductID" w:val="110,8 км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11</w:t>
        </w: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0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8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 xml:space="preserve">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. Из общей протяженности автомобильных дорог общего пользования местного значения </w:t>
      </w:r>
      <w:smartTag w:uri="urn:schemas-microsoft-com:office:smarttags" w:element="metricconverter">
        <w:smartTagPr>
          <w:attr w:name="ProductID" w:val="18,0 км"/>
        </w:smartTagP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18,0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 xml:space="preserve">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имеют усовершенствованное покрытие</w:t>
      </w:r>
      <w:r w:rsidR="0073109A">
        <w:rPr>
          <w:rFonts w:ascii="Times New Roman" w:hAnsi="Times New Roman" w:cs="Times New Roman"/>
          <w:color w:val="000000"/>
          <w:sz w:val="24"/>
          <w:szCs w:val="24"/>
        </w:rPr>
        <w:t xml:space="preserve">, грунтовые – </w:t>
      </w:r>
      <w:smartTag w:uri="urn:schemas-microsoft-com:office:smarttags" w:element="metricconverter">
        <w:smartTagPr>
          <w:attr w:name="ProductID" w:val="87,8 км"/>
        </w:smartTagPr>
        <w:r w:rsidR="0073109A">
          <w:rPr>
            <w:rFonts w:ascii="Times New Roman" w:hAnsi="Times New Roman" w:cs="Times New Roman"/>
            <w:color w:val="000000"/>
            <w:sz w:val="24"/>
            <w:szCs w:val="24"/>
          </w:rPr>
          <w:t>87,8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Уровень развития автомобильных дорог общего пользования местного значения не в полной мере отвечает потребностям населения и экономики поселения. Это связано со следующими причинами: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1) низкий технический уровень автомобильных дорог общего пользования местного значения</w:t>
      </w:r>
      <w:r w:rsidR="004F2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- 82,3% от общей протяженности этих дорог имеют покрытия переходного типа и грунтовые покрытия;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2) доля автомобильных дорог общего пользования местного значения, соответствующих нормативным требованиям к транспортно-эксплуатационным показателям, составляет 17,7% остальные дороги нуждаются в проведении работ по реконструкции или ремонту;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3) низкий уровень инженерного оборудования и обустройства автомобильных дорог  (пешеходными переходами, тротуарами, техническими средствами организации движения, элементами системы освещения и т.д.);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Несмотря на увеличение объемов финансирования автомобильных дорог общего пользования местного значения в последние годы имеющихся средств недостаточно для ремонта, проведения реконструкции и нового строительства, выполнения полного комплекса работ по содержанию, ремонту и капитальному ремонту автомобильных дорог в соответствии с нормативами.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поселении имеется 13</w:t>
      </w:r>
      <w:r w:rsidR="007310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многоквартирных домов (далее МКД), из которых 67 требуют ремонта дворовых территорий МКД, проездов к дворовым территориям МКД, что составляет </w:t>
      </w:r>
      <w:r w:rsidR="00770633" w:rsidRPr="00770633">
        <w:rPr>
          <w:rFonts w:ascii="Times New Roman" w:hAnsi="Times New Roman" w:cs="Times New Roman"/>
          <w:color w:val="000000"/>
          <w:sz w:val="24"/>
          <w:szCs w:val="24"/>
        </w:rPr>
        <w:t>50.76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%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связи с этим возникла необходимость разработки муниципальной программы «Развитие автомобильных дорог на территории МО «Приморское городское поселение».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151"/>
      <w:bookmarkEnd w:id="1"/>
      <w:r w:rsidRPr="00E921E4">
        <w:rPr>
          <w:rFonts w:ascii="Times New Roman" w:hAnsi="Times New Roman" w:cs="Times New Roman"/>
          <w:color w:val="000000"/>
          <w:sz w:val="24"/>
          <w:szCs w:val="24"/>
        </w:rPr>
        <w:t>2. Анализ рисков реализации муниципальной программы и меры по оптимизации их негативного влияния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рамках реализации муниципальной программы выделяются следующие риски: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правовые риски, связанные с изменением федерального законодательства и областного законодательства;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финансовые риски;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административные риски;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целевые риски.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Для минимизации воздействия указанных рисков планируется: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на этапе разработки проектов документов привлекать к обсуждению основные заинтересованные стороны, которые впоследствии должны принять участие в согласовании проектов документов;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проводить мониторинг планируемых изменений федерального законодательства и областного законодательства в сфере регулирования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Финансовые риски связаны с возникновением бюджетного дефицита и вследствие этого с недостаточным уровнем финансового обеспечения, секвестированием бюджетных расходов на сферу регулирования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Способами ограничения финансовых рисков являются: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определение приоритетов для первоочередного финансирования;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планирование бюджетных расходов с применением методик оценки эффективности бюджетных расходов.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потерю управляемости, нарушение планируемых сроков реализации муниципальной программы, не достижение ее целей и задач, невыполнение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Основными условиями минимизации административных рисков являются: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формирование эффективной системы управления реализацией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проведение систематического мониторинга результативности реализации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взаимодействия участников реализации муниципальной 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заключение и контроль реализации соглашений о взаимодействии с заинтересованными сторонами;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своевременная корректировка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Целевые риски реализации муниципальной программы могут быть определены как: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1) снижение эффективности деятельности органов власти разных уровней, что связано с дублированием их полномочий;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2) увеличение степени непрозрачности деятельности органов власти для общества. Снижение эффективности электронных сервисов взаимодействия органов власти и общества.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Минимизация влияния указанной группы рисков будет достигнута путем открытости и гласности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3. Приоритеты, цели, задачи и ожидаемые результаты в сфере реализации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Par182"/>
      <w:bookmarkEnd w:id="2"/>
      <w:r w:rsidRPr="00E921E4">
        <w:rPr>
          <w:rFonts w:ascii="Times New Roman" w:hAnsi="Times New Roman" w:cs="Times New Roman"/>
          <w:color w:val="000000"/>
          <w:sz w:val="24"/>
          <w:szCs w:val="24"/>
        </w:rPr>
        <w:t>Одно из важнейших направлений  дорожной политики – совершенствование и развитие сети местных автомобильных дорог в составе межрегиональных транспортных коридоров. Для решения указанной задачи необходимо обеспечить круглогодичное сообщение местных автомобильных дорог с региональной сетью автомобильных дорог Выборгского района Ленинградской области.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Результатом финансирования дорожного хозяйства МО «Приморское городское поселение» является высокая эффективность реализации мероприятий по совершенствованию и развитию сети местных автомобильных дорог. Улучшение технико-эксплуатационного состояния дорожной сети, обеспечение надежной связи промышленных и транспортных предприятий и комплексов с сетью региональных автомобильных дорог и обеспечение транспортной связи между населенными пунктами способствуют росту экономической активности, снижению транспортных издержек, повышению конкурентоспособности отечественных производителей и улучшению условий жизни населения.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Цель муниципальной программы: обеспечение устойчивого функционирования и развития автомобильных дорог.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Основная задача программы: совершенствование и развитие сети автомобильных дорог для реализации потенциала социально-экономического развития муниципального образования.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4. Основные мероприятия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pStyle w:val="Style1"/>
        <w:widowControl/>
        <w:tabs>
          <w:tab w:val="left" w:pos="882"/>
        </w:tabs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E921E4">
        <w:rPr>
          <w:rStyle w:val="FontStyle11"/>
          <w:b w:val="0"/>
          <w:bCs w:val="0"/>
          <w:color w:val="000000"/>
          <w:sz w:val="24"/>
          <w:szCs w:val="24"/>
        </w:rPr>
        <w:t>В программе предусматривается реализация мероприятий по основному направлению:</w:t>
      </w:r>
    </w:p>
    <w:p w:rsidR="00CE5662" w:rsidRPr="00E921E4" w:rsidRDefault="00CE5662" w:rsidP="00CE56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развитие автомобильных дорог.</w:t>
      </w:r>
    </w:p>
    <w:p w:rsidR="00CE5662" w:rsidRPr="00E921E4" w:rsidRDefault="00A7210A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hyperlink w:anchor="Par1074" w:history="1">
        <w:r w:rsidR="00CE5662" w:rsidRPr="00E921E4">
          <w:rPr>
            <w:rFonts w:ascii="Times New Roman" w:hAnsi="Times New Roman" w:cs="Times New Roman"/>
            <w:color w:val="000000"/>
            <w:sz w:val="24"/>
            <w:szCs w:val="24"/>
          </w:rPr>
          <w:t>Перечень</w:t>
        </w:r>
      </w:hyperlink>
      <w:r w:rsidR="00CE5662" w:rsidRPr="00E921E4">
        <w:rPr>
          <w:color w:val="000000"/>
        </w:rPr>
        <w:t xml:space="preserve"> </w:t>
      </w:r>
      <w:r w:rsidR="00CE5662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основных мероприятий муниципальной программы МО «Приморское городское поселение» «Развитие автомобильных дорог на территории МО «Приморское городское поселение» приведен в приложении </w:t>
      </w:r>
      <w:r w:rsidR="00CE5662">
        <w:rPr>
          <w:rFonts w:ascii="Times New Roman" w:hAnsi="Times New Roman" w:cs="Times New Roman"/>
          <w:color w:val="000000"/>
          <w:sz w:val="24"/>
          <w:szCs w:val="24"/>
        </w:rPr>
        <w:t>№2</w:t>
      </w:r>
      <w:r w:rsidR="00CE5662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к муниципальной программе.</w:t>
      </w:r>
      <w:bookmarkStart w:id="3" w:name="Par424"/>
      <w:bookmarkEnd w:id="3"/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5. Меры правового регулирования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Государственное регулирование в сфере  муниципальной службы обеспечивается законодательными актами Российской Федерации.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Основными из них являются: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Конституция Российской Федерации от 12.12.1993 г. (с изменениями);  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2003 г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 № 131-ФЗ "Об общих принципах  организации  местного  самоуправления в Российской Федерации"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(с изменениями);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05.04.2013 г. № 44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ФЗ "О контрактной системе в сфере закупок товаров, работ, услуг для обеспечения государственных и муниципальных нужд" (с изменениями); 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Правительства Ленинградской области от 14 ноября </w:t>
      </w:r>
      <w:smartTag w:uri="urn:schemas-microsoft-com:office:smarttags" w:element="metricconverter">
        <w:smartTagPr>
          <w:attr w:name="ProductID" w:val="2013 г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2013 г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 N 397 "Об утверждении государственной программы Ленинградской области "Развитие транспортной системы Ленинградской области" (с изменениями).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Деятельность администрации в рамках правоприменительной функции в части реализации настоящей Программы направлена на подготовку и исполнение следующих муниципальных нормативных правовых актов:</w:t>
      </w:r>
    </w:p>
    <w:p w:rsidR="00CE5662" w:rsidRPr="00E921E4" w:rsidRDefault="00CE5662" w:rsidP="00CE56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Устав МО «Приморское городское поселение»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(с изменениями)</w:t>
      </w:r>
      <w:r w:rsidRPr="00E921E4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от 07.08.2014 г. №132 "Об утверждении Порядка разработки, реализации и оценки эффективности муниципальных программ МО «Приморское городское поселение"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(с изменениями).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>Для достижения целей и конечных результатов реализации Программы принятие дополнительных мер правового регулирования планируется в случае изменения действующего законодательства, а также в случае выявления неурегулированных вопросов нормативного правового характера. В этом случае ответственный исполнитель Программы обеспечивает разработку нормативных правовых актов в соответствии со своими полномочиями.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6. Целевые показатели (индикаторы) муниципальной программы</w:t>
      </w:r>
    </w:p>
    <w:tbl>
      <w:tblPr>
        <w:tblW w:w="9854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54"/>
      </w:tblGrid>
      <w:tr w:rsidR="00CE5662" w:rsidRPr="00E921E4">
        <w:trPr>
          <w:tblCellSpacing w:w="5" w:type="nil"/>
        </w:trPr>
        <w:tc>
          <w:tcPr>
            <w:tcW w:w="9854" w:type="dxa"/>
          </w:tcPr>
          <w:tbl>
            <w:tblPr>
              <w:tblpPr w:leftFromText="180" w:rightFromText="180" w:vertAnchor="text" w:horzAnchor="margin" w:tblpY="706"/>
              <w:tblOverlap w:val="never"/>
              <w:tblW w:w="9776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397"/>
              <w:gridCol w:w="851"/>
              <w:gridCol w:w="851"/>
              <w:gridCol w:w="850"/>
              <w:gridCol w:w="708"/>
              <w:gridCol w:w="708"/>
              <w:gridCol w:w="851"/>
              <w:gridCol w:w="851"/>
              <w:gridCol w:w="709"/>
            </w:tblGrid>
            <w:tr w:rsidR="00ED35A2" w:rsidRPr="00DB4ADC">
              <w:trPr>
                <w:trHeight w:val="416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2022</w:t>
                  </w:r>
                </w:p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2023</w:t>
                  </w:r>
                </w:p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2024 год</w:t>
                  </w:r>
                </w:p>
              </w:tc>
            </w:tr>
            <w:tr w:rsidR="00ED35A2" w:rsidRPr="00DB4ADC" w:rsidTr="00B00B33">
              <w:trPr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Содержание автомобильных дорог местного значения, %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</w:t>
                  </w:r>
                  <w:r w:rsidR="00342C54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</w:t>
                  </w: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B174F7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  <w:tr w:rsidR="00ED35A2" w:rsidRPr="00DB4ADC" w:rsidTr="00B00B33">
              <w:trPr>
                <w:trHeight w:val="519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pStyle w:val="Style2"/>
                    <w:widowControl/>
                    <w:rPr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color w:val="000000"/>
                      <w:sz w:val="20"/>
                      <w:szCs w:val="20"/>
                    </w:rPr>
                    <w:t>Выполнение работ по ремонту, профилированию и подсыпке  автомобильных дорог, м</w:t>
                  </w:r>
                  <w:r w:rsidRPr="00DB4ADC">
                    <w:rPr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2 803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2 940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19 440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8 812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7 104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7 802,35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4 376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Default="00FF632D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8 752</w:t>
                  </w:r>
                </w:p>
              </w:tc>
            </w:tr>
            <w:tr w:rsidR="00ED35A2" w:rsidRPr="00DB4ADC" w:rsidTr="00B00B33">
              <w:trPr>
                <w:trHeight w:val="755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pStyle w:val="Style2"/>
                    <w:widowControl/>
                    <w:ind w:firstLine="67"/>
                    <w:rPr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color w:val="000000"/>
                      <w:sz w:val="20"/>
                      <w:szCs w:val="20"/>
                    </w:rPr>
                    <w:t>Выполнение работ по ремонту дворовых территорий, проездов к дворовым территориям, м</w:t>
                  </w:r>
                  <w:r w:rsidRPr="00DB4ADC">
                    <w:rPr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5 115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6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1 519,8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1 600,8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="00B174F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Default="00342C54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1 225</w:t>
                  </w:r>
                </w:p>
              </w:tc>
            </w:tr>
          </w:tbl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показателях (индикаторах) муниципальной программы Развитие автомобильных дорог на территории МО «Приморское городское поселение»</w:t>
            </w:r>
          </w:p>
        </w:tc>
      </w:tr>
    </w:tbl>
    <w:p w:rsidR="00CE5662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порядке сбора информации и методике расчета показателей (индикаторов)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приведены в приложении №1 к муниципальной программе.</w:t>
      </w:r>
    </w:p>
    <w:p w:rsidR="00CE5662" w:rsidRPr="00BC5F96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5662" w:rsidRPr="00E921E4" w:rsidRDefault="00CE5662" w:rsidP="00CE5662">
      <w:pPr>
        <w:pStyle w:val="1"/>
        <w:spacing w:line="215" w:lineRule="atLeast"/>
        <w:rPr>
          <w:rFonts w:eastAsia="Calibri"/>
          <w:b w:val="0"/>
          <w:bCs w:val="0"/>
          <w:color w:val="000000"/>
          <w:sz w:val="24"/>
          <w:szCs w:val="24"/>
        </w:rPr>
      </w:pPr>
      <w:r w:rsidRPr="00E921E4">
        <w:rPr>
          <w:rFonts w:eastAsia="Calibri"/>
          <w:b w:val="0"/>
          <w:bCs w:val="0"/>
          <w:color w:val="000000"/>
          <w:sz w:val="24"/>
          <w:szCs w:val="24"/>
        </w:rPr>
        <w:t>7. Обоснование состава и значений целевых показателей и индикаторов программы, оценка влияния внешних факторов и условий на их достижение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содержание автомобильных дорог местного значения отражает процент обслуживания сети автомобильных дорог в течение года реализации Программы.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по ремонту, профилированию, подсыпке автомобильных дорог, отражает площадь дорог, на которых будет производиться ремонт в течение соответствующего года реализации Программы.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 по ремонту дворовых территорий, проездов к дворовым территориям отражает площадь дворовых территорий и проездов к дворовым территориям, на которых будет производиться ремонт в течение соответствующего года реализации Программы.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>Повышение показателей (индикаторов) ремонта в 2017-20</w:t>
      </w:r>
      <w:r w:rsidR="00B174F7">
        <w:rPr>
          <w:color w:val="000000"/>
        </w:rPr>
        <w:t>24</w:t>
      </w:r>
      <w:r w:rsidRPr="00E921E4">
        <w:rPr>
          <w:color w:val="000000"/>
        </w:rPr>
        <w:t xml:space="preserve"> годах обусловлено выполнением дополнительных мероприятий за счет средств областного бюджета.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>8. Ресурсное обеспечение муниципальной программы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реализации муниципальной программы проводится на основе анализа: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 результатов достижения установленных значений каждого из показателей по годам по отношению к предыдущему году или нарастающим итогом к базовому году в зависимости от установленных условий;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оценки степени достижения целей и решения задач муниципальной программы, направленных на решение соответствующей задачи, по формуле: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д 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= 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/З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 100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, где: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д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степень достижения целей (решения задач);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- плановое значение индикатора (показателя) муниципальной программы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Оценка степени достижения целей и решения задач программы проводится до 15 числа месяца, следующим за отчетным поквартально и ежегодно до 1 февраля года, следующего за отчетным годом.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использования средств местного бюджета на реализацию муниципальной программы  проводится поквартально и рассчитывается по формуле:</w:t>
      </w:r>
    </w:p>
    <w:p w:rsidR="00CE5662" w:rsidRPr="00E921E4" w:rsidRDefault="00CE5662" w:rsidP="00CE5662">
      <w:pPr>
        <w:spacing w:after="0" w:line="240" w:lineRule="auto"/>
        <w:ind w:firstLine="6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=Ф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/Ф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 100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, где: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уровень финансирования реализации основных мероприятий муниципальной программы;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фактический объем финансовых ресурсов, направленный на реализацию мероприятий муниципальной программы;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плановый объем финансовых ресурсов на реализацию муниципальной программы на соответствующий отчетный период.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Если эффективность реализации муниципальной программы не является "высокой", администрация МО «Приморское городское поселение» проводит анализ сложившейся ситуации в целях повышения эффективности реализации муниципальной программы. В случае необходимости указанный анализ проводится с привлечением независимых экспертов.</w:t>
      </w: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  <w:sectPr w:rsidR="00CE5662" w:rsidSect="00C23532">
          <w:pgSz w:w="11906" w:h="16838" w:code="9"/>
          <w:pgMar w:top="426" w:right="851" w:bottom="851" w:left="1134" w:header="289" w:footer="335" w:gutter="0"/>
          <w:cols w:space="708"/>
          <w:docGrid w:linePitch="360"/>
        </w:sectPr>
      </w:pP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Приложение №1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муниципальной программе "Развитие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автомобильных дорог на территории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МО «Приморское городское поселение»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СВЕДЕНИЯ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О ПОРЯДКЕ СБОРА ИНФОРМАЦИИ И МЕТОДИКЕ РАСЧЕТА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ПОКАЗАТЕЛЯ (ИНДИКАТОРА) МУНИЦИПАЛЬНОЙ ПРОГРАММЫ</w:t>
      </w:r>
    </w:p>
    <w:tbl>
      <w:tblPr>
        <w:tblW w:w="1483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1674"/>
        <w:gridCol w:w="904"/>
        <w:gridCol w:w="97"/>
        <w:gridCol w:w="2268"/>
        <w:gridCol w:w="1005"/>
        <w:gridCol w:w="3530"/>
        <w:gridCol w:w="14"/>
        <w:gridCol w:w="1276"/>
        <w:gridCol w:w="1377"/>
        <w:gridCol w:w="40"/>
        <w:gridCol w:w="699"/>
        <w:gridCol w:w="1355"/>
        <w:gridCol w:w="10"/>
      </w:tblGrid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Определение показателя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3530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90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377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Объект и единица наблюдения</w:t>
            </w:r>
          </w:p>
        </w:tc>
        <w:tc>
          <w:tcPr>
            <w:tcW w:w="739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Охват единиц совокупности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Ответственный за сбор данных по показателю</w:t>
            </w:r>
          </w:p>
        </w:tc>
      </w:tr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30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90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77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39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gridAfter w:val="1"/>
          <w:wAfter w:w="10" w:type="dxa"/>
        </w:trPr>
        <w:tc>
          <w:tcPr>
            <w:tcW w:w="14825" w:type="dxa"/>
            <w:gridSpan w:val="13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pacing w:val="-2"/>
                <w:sz w:val="16"/>
                <w:szCs w:val="16"/>
              </w:rPr>
              <w:t>Муниципальная программа "Развитие автомобильных дорог на территории МО «Приморское городское поселение»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trHeight w:val="1610"/>
        </w:trPr>
        <w:tc>
          <w:tcPr>
            <w:tcW w:w="586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Проц.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Показатель содержание автомобильных дорог местного значения отражает процент обслуживания сети автомобильных дорог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СД</w:t>
            </w:r>
            <w:r w:rsidRPr="00530C93">
              <w:rPr>
                <w:color w:val="000000"/>
                <w:sz w:val="16"/>
                <w:szCs w:val="16"/>
                <w:vertAlign w:val="subscript"/>
              </w:rPr>
              <w:t>п</w:t>
            </w:r>
            <w:r w:rsidRPr="00530C93">
              <w:rPr>
                <w:color w:val="000000"/>
                <w:sz w:val="16"/>
                <w:szCs w:val="16"/>
              </w:rPr>
              <w:t xml:space="preserve"> = СД : ПС х100%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где 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СД</w:t>
            </w:r>
            <w:r w:rsidRPr="00530C93">
              <w:rPr>
                <w:color w:val="000000"/>
                <w:sz w:val="16"/>
                <w:szCs w:val="16"/>
                <w:vertAlign w:val="subscript"/>
              </w:rPr>
              <w:t>п</w:t>
            </w:r>
            <w:r w:rsidRPr="00530C93">
              <w:rPr>
                <w:color w:val="000000"/>
                <w:sz w:val="16"/>
                <w:szCs w:val="16"/>
              </w:rPr>
              <w:t xml:space="preserve"> -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(%)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СД –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(кв. м)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ПС  - протяженность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 xml:space="preserve">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(кв. м)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ежемесячных актов, отчетов о выполненных работах)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Автомобильные дроги местного значения на территории МО «Приморское городское поселение» (протяженность обслуживаемых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trHeight w:val="1062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Выполнение работ по ремонту, профилированию и подсыпке  автомобильных дорог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 по ремонту, профилированию, подсыпке автомобильных дорог, отражает площадь дорог, на которых будет производиться ремонт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Показатель формируется по фактическим данным в натуральном выражении – протяженность от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ремонтированных, профилированных и подсыпанных  автомобильных дорог</w:t>
            </w:r>
            <w:r w:rsidRPr="00530C93">
              <w:rPr>
                <w:color w:val="000000"/>
                <w:sz w:val="16"/>
                <w:szCs w:val="16"/>
              </w:rPr>
              <w:t xml:space="preserve"> (м2)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актов о выполненных работах)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Автомобильные дроги местного значения на территории МО «Приморское городское поселение»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/>
                <w:color w:val="000000"/>
                <w:kern w:val="1"/>
                <w:sz w:val="16"/>
                <w:szCs w:val="16"/>
                <w:lang w:eastAsia="hi-IN" w:bidi="hi-IN"/>
              </w:rPr>
            </w:pPr>
            <w:r w:rsidRPr="00530C93">
              <w:rPr>
                <w:rFonts w:ascii="Times New Roman" w:eastAsia="Bitstream Vera Sans" w:hAnsi="Times New Roman"/>
                <w:color w:val="000000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работ по ремонту дворовых территорий, проездов к дворовым территориям, м2</w:t>
            </w:r>
          </w:p>
        </w:tc>
        <w:tc>
          <w:tcPr>
            <w:tcW w:w="1001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м2</w:t>
            </w:r>
          </w:p>
        </w:tc>
        <w:tc>
          <w:tcPr>
            <w:tcW w:w="2268" w:type="dxa"/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Показатель  по ремонту дворовых территорий, проездов к дворовым территориям отражает площадь дворовых территорий и проездов к дворовым территориям, на которых будет производиться ремонт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rPr>
                <w:color w:val="000000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3544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Показатель формируется по фактическим данным в натуральном выражении – протяженность от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ремонтированных</w:t>
            </w:r>
            <w:r w:rsidRPr="00530C93">
              <w:rPr>
                <w:color w:val="000000"/>
                <w:sz w:val="16"/>
                <w:szCs w:val="16"/>
              </w:rPr>
              <w:t xml:space="preserve"> дворовых территорий, проездов к дворовым территориям (м2)</w:t>
            </w:r>
          </w:p>
        </w:tc>
        <w:tc>
          <w:tcPr>
            <w:tcW w:w="1276" w:type="dxa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актов  о выполненных работах)</w:t>
            </w:r>
          </w:p>
        </w:tc>
        <w:tc>
          <w:tcPr>
            <w:tcW w:w="1417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Дворовые территории, проезды к дворовым территориям МО «Приморское городское поселение»</w:t>
            </w:r>
          </w:p>
        </w:tc>
        <w:tc>
          <w:tcPr>
            <w:tcW w:w="699" w:type="dxa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</w:tbl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  <w:sectPr w:rsidR="00CE5662" w:rsidSect="007031F0">
          <w:pgSz w:w="16838" w:h="11906" w:orient="landscape" w:code="9"/>
          <w:pgMar w:top="1134" w:right="794" w:bottom="851" w:left="851" w:header="289" w:footer="335" w:gutter="0"/>
          <w:cols w:space="708"/>
          <w:docGrid w:linePitch="360"/>
        </w:sectPr>
      </w:pPr>
    </w:p>
    <w:p w:rsidR="00F9427A" w:rsidRDefault="00F9427A" w:rsidP="00F94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Приложение </w:t>
      </w:r>
      <w:r w:rsid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муниципальной программе «Развитие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автомобильных дорог на территории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МО «Приморское городское поселение»</w:t>
      </w:r>
    </w:p>
    <w:p w:rsidR="00F9427A" w:rsidRPr="00CE5662" w:rsidRDefault="00F9427A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  <w:t>ПЕРЕЧЕНЬ</w:t>
      </w: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  <w:t>основных мероприятий муниципальной программы "Развитие автомобильных дорог на территории МО «Приморское городское поселение», сроки реализации и ожидаемые результаты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9"/>
        <w:gridCol w:w="1531"/>
        <w:gridCol w:w="570"/>
        <w:gridCol w:w="567"/>
        <w:gridCol w:w="1398"/>
        <w:gridCol w:w="142"/>
        <w:gridCol w:w="2000"/>
        <w:gridCol w:w="1414"/>
      </w:tblGrid>
      <w:tr w:rsidR="00C369EB" w:rsidRPr="00B94C66">
        <w:trPr>
          <w:trHeight w:val="127"/>
        </w:trPr>
        <w:tc>
          <w:tcPr>
            <w:tcW w:w="534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№ п/п</w:t>
            </w:r>
          </w:p>
        </w:tc>
        <w:tc>
          <w:tcPr>
            <w:tcW w:w="1871" w:type="dxa"/>
            <w:gridSpan w:val="2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Наименование основных мероприятий муниципальной программы</w:t>
            </w:r>
          </w:p>
        </w:tc>
        <w:tc>
          <w:tcPr>
            <w:tcW w:w="1531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Ответственный за реализацию</w:t>
            </w:r>
          </w:p>
        </w:tc>
        <w:tc>
          <w:tcPr>
            <w:tcW w:w="1137" w:type="dxa"/>
            <w:gridSpan w:val="2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Срок реализации</w:t>
            </w:r>
          </w:p>
        </w:tc>
        <w:tc>
          <w:tcPr>
            <w:tcW w:w="1540" w:type="dxa"/>
            <w:gridSpan w:val="2"/>
            <w:vMerge w:val="restart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Связь с целями и задачами муниципальной программы </w:t>
            </w:r>
          </w:p>
        </w:tc>
        <w:tc>
          <w:tcPr>
            <w:tcW w:w="2000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Ожидаемый результат основного мероприятия</w:t>
            </w:r>
          </w:p>
        </w:tc>
        <w:tc>
          <w:tcPr>
            <w:tcW w:w="1414" w:type="dxa"/>
            <w:vMerge w:val="restart"/>
            <w:vAlign w:val="center"/>
          </w:tcPr>
          <w:p w:rsidR="009B6E3D" w:rsidRPr="00B94C66" w:rsidRDefault="009B6E3D" w:rsidP="006D75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Связь с </w:t>
            </w:r>
            <w:r w:rsidR="006D7578"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показателями (индикаторами)</w:t>
            </w: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 муниципальной программы</w:t>
            </w:r>
          </w:p>
        </w:tc>
      </w:tr>
      <w:tr w:rsidR="00C369EB" w:rsidRPr="00B94C66">
        <w:trPr>
          <w:trHeight w:val="127"/>
        </w:trPr>
        <w:tc>
          <w:tcPr>
            <w:tcW w:w="534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70" w:type="dxa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ind w:left="-83" w:right="-10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Начало реализации</w:t>
            </w:r>
          </w:p>
        </w:tc>
        <w:tc>
          <w:tcPr>
            <w:tcW w:w="567" w:type="dxa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ind w:left="-84" w:right="-132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Окончание реализации</w:t>
            </w:r>
          </w:p>
        </w:tc>
        <w:tc>
          <w:tcPr>
            <w:tcW w:w="1540" w:type="dxa"/>
            <w:gridSpan w:val="2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000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4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C369EB" w:rsidRPr="00B94C66">
        <w:tc>
          <w:tcPr>
            <w:tcW w:w="534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871" w:type="dxa"/>
            <w:gridSpan w:val="2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1531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570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567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540" w:type="dxa"/>
            <w:gridSpan w:val="2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2000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414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8</w:t>
            </w:r>
          </w:p>
        </w:tc>
      </w:tr>
      <w:tr w:rsidR="00C369EB" w:rsidRPr="00B94C66">
        <w:trPr>
          <w:trHeight w:val="371"/>
        </w:trPr>
        <w:tc>
          <w:tcPr>
            <w:tcW w:w="10027" w:type="dxa"/>
            <w:gridSpan w:val="10"/>
            <w:vAlign w:val="center"/>
          </w:tcPr>
          <w:p w:rsidR="009B6E3D" w:rsidRPr="00B94C66" w:rsidRDefault="009B6E3D" w:rsidP="009B6E3D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«Развитие автомобильных дорог»</w:t>
            </w:r>
          </w:p>
        </w:tc>
      </w:tr>
      <w:tr w:rsidR="00C369EB" w:rsidRPr="00B94C66">
        <w:trPr>
          <w:trHeight w:val="347"/>
        </w:trPr>
        <w:tc>
          <w:tcPr>
            <w:tcW w:w="534" w:type="dxa"/>
          </w:tcPr>
          <w:p w:rsidR="009B6E3D" w:rsidRPr="00B94C66" w:rsidRDefault="009B6E3D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3" w:type="dxa"/>
            <w:gridSpan w:val="9"/>
            <w:vAlign w:val="center"/>
          </w:tcPr>
          <w:p w:rsidR="009B6E3D" w:rsidRPr="00B94C66" w:rsidRDefault="009B6E3D" w:rsidP="009B6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Ремонт автомобильных дорог</w:t>
            </w: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Ямочный ремонт дорожного покрытия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A05C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 w:val="restart"/>
            <w:vAlign w:val="center"/>
          </w:tcPr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A65D2" w:rsidRDefault="00AA65D2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Pr="00B94C66" w:rsidRDefault="00DF359A" w:rsidP="00AA65D2">
            <w:pPr>
              <w:spacing w:after="0" w:line="240" w:lineRule="auto"/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Содержание автомобильных дорог местного значения, 100%</w:t>
            </w:r>
          </w:p>
        </w:tc>
      </w:tr>
      <w:tr w:rsidR="00AA65D2" w:rsidRPr="00B94C66">
        <w:trPr>
          <w:trHeight w:val="990"/>
        </w:trPr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водоотводной системы для отвода поверхностных вод с дорожного покрытия автомобильной дороги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A80E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Замена водоотводных труб под автомобильной дорогой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автомобильной дороги</w:t>
            </w:r>
          </w:p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A65D2" w:rsidRPr="00B174F7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174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AA65D2" w:rsidRPr="00B94C66" w:rsidRDefault="00AA65D2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 увеличение площади до </w:t>
            </w:r>
            <w:smartTag w:uri="urn:schemas-microsoft-com:office:smarttags" w:element="metricconverter">
              <w:smartTagPr>
                <w:attr w:name="ProductID" w:val="19 440,0 м2"/>
              </w:smartTagP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>19 440,0 м2</w:t>
              </w:r>
            </w:smartTag>
          </w:p>
        </w:tc>
      </w:tr>
      <w:tr w:rsidR="00A80434" w:rsidRPr="00B94C66"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системы водоотвода вдоль автомобильной дороги</w:t>
            </w:r>
          </w:p>
        </w:tc>
        <w:tc>
          <w:tcPr>
            <w:tcW w:w="1531" w:type="dxa"/>
          </w:tcPr>
          <w:p w:rsidR="00A80434" w:rsidRPr="00B94C66" w:rsidRDefault="00A8043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8" w:type="dxa"/>
            <w:vMerge w:val="restart"/>
          </w:tcPr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Pr="00B94C66" w:rsidRDefault="00A80434" w:rsidP="00AA65D2"/>
        </w:tc>
        <w:tc>
          <w:tcPr>
            <w:tcW w:w="2142" w:type="dxa"/>
            <w:gridSpan w:val="2"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 w:val="restart"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A80434" w:rsidRPr="00B94C66"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Восстановление водопропускных труб, лотков</w:t>
            </w: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 w:val="restart"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>
        <w:tc>
          <w:tcPr>
            <w:tcW w:w="534" w:type="dxa"/>
          </w:tcPr>
          <w:p w:rsidR="00A80434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871" w:type="dxa"/>
            <w:gridSpan w:val="2"/>
          </w:tcPr>
          <w:p w:rsidR="00A80434" w:rsidRPr="00BA05C9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Устройство оголовков на водопропускную трубу</w:t>
            </w: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 w:rsidTr="00030366">
        <w:trPr>
          <w:trHeight w:val="1064"/>
        </w:trPr>
        <w:tc>
          <w:tcPr>
            <w:tcW w:w="534" w:type="dxa"/>
          </w:tcPr>
          <w:p w:rsidR="00A80434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871" w:type="dxa"/>
            <w:gridSpan w:val="2"/>
          </w:tcPr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Устройство водопропускной трубы под дорогой</w:t>
            </w: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Pr="00BA05C9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/>
            <w:tcBorders>
              <w:bottom w:val="single" w:sz="4" w:space="0" w:color="auto"/>
            </w:tcBorders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0728" w:rsidRPr="00B94C66" w:rsidTr="00DF359A">
        <w:tc>
          <w:tcPr>
            <w:tcW w:w="534" w:type="dxa"/>
          </w:tcPr>
          <w:p w:rsidR="000A0728" w:rsidRDefault="000A0728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1871" w:type="dxa"/>
            <w:gridSpan w:val="2"/>
          </w:tcPr>
          <w:p w:rsidR="000A0728" w:rsidRPr="00BA05C9" w:rsidRDefault="000A0728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Восстановление дорожного покрытия участка дороги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A0728" w:rsidRDefault="000A0728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A0728" w:rsidRPr="00B94C66" w:rsidRDefault="000A0728" w:rsidP="00F9081B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A0728" w:rsidRPr="00B94C66" w:rsidRDefault="000A0728" w:rsidP="00F90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 w:val="restart"/>
            <w:tcBorders>
              <w:bottom w:val="single" w:sz="4" w:space="0" w:color="auto"/>
            </w:tcBorders>
          </w:tcPr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0A0728" w:rsidRPr="00B94C66" w:rsidRDefault="00A80434" w:rsidP="00AA65D2"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0A0728" w:rsidRPr="00B94C66" w:rsidRDefault="000A0728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  <w:vMerge w:val="restart"/>
            <w:vAlign w:val="center"/>
          </w:tcPr>
          <w:p w:rsidR="000A0728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0A0728" w:rsidRPr="00B94C66" w:rsidTr="00DF359A">
        <w:tc>
          <w:tcPr>
            <w:tcW w:w="534" w:type="dxa"/>
          </w:tcPr>
          <w:p w:rsidR="000A0728" w:rsidRDefault="000A0728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1871" w:type="dxa"/>
            <w:gridSpan w:val="2"/>
          </w:tcPr>
          <w:p w:rsidR="000A0728" w:rsidRPr="009A1E7F" w:rsidRDefault="000A0728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участков грунтовых автомобильных дорог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0A0728" w:rsidRDefault="000A0728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0A0728" w:rsidRPr="00B94C66" w:rsidRDefault="000A0728" w:rsidP="000A072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A0728" w:rsidRPr="00B94C66" w:rsidRDefault="000A0728" w:rsidP="000A0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98" w:type="dxa"/>
            <w:vMerge/>
            <w:tcBorders>
              <w:top w:val="single" w:sz="4" w:space="0" w:color="auto"/>
            </w:tcBorders>
          </w:tcPr>
          <w:p w:rsidR="000A0728" w:rsidRPr="00B94C66" w:rsidRDefault="000A0728" w:rsidP="00B746B3"/>
        </w:tc>
        <w:tc>
          <w:tcPr>
            <w:tcW w:w="2142" w:type="dxa"/>
            <w:gridSpan w:val="2"/>
            <w:tcBorders>
              <w:top w:val="single" w:sz="4" w:space="0" w:color="auto"/>
            </w:tcBorders>
          </w:tcPr>
          <w:p w:rsidR="000A0728" w:rsidRPr="00B94C66" w:rsidRDefault="000A0728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  <w:vMerge/>
            <w:vAlign w:val="center"/>
          </w:tcPr>
          <w:p w:rsidR="000A0728" w:rsidRPr="00B94C66" w:rsidRDefault="000A0728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9A1E7F" w:rsidRDefault="009A1E7F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1871" w:type="dxa"/>
            <w:gridSpan w:val="2"/>
          </w:tcPr>
          <w:p w:rsidR="00AA65D2" w:rsidRPr="009A1E7F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Технический надзор, строительный контроль  по ремонту дорожного покрытия</w:t>
            </w:r>
          </w:p>
        </w:tc>
        <w:tc>
          <w:tcPr>
            <w:tcW w:w="1531" w:type="dxa"/>
          </w:tcPr>
          <w:p w:rsidR="00AA65D2" w:rsidRPr="009A1E7F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  <w:vAlign w:val="center"/>
          </w:tcPr>
          <w:p w:rsidR="00AA65D2" w:rsidRPr="00B94C66" w:rsidRDefault="00AA65D2" w:rsidP="006D7578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Надзор с целью проверки соответствия объемов, стоимости, качества, установленных государственным контрактом сроков выполнения работ, соблюдение требований нормативных документов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9A1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A1E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смет, экспертиза смет и работ по ремонту дорожного покрытия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  для определения стоимости работ, сверка  заложенных в смете объем работ с тем, который в реальности проведен на объекте, проверка достоверности  определения стоимости работ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rPr>
          <w:trHeight w:val="699"/>
        </w:trPr>
        <w:tc>
          <w:tcPr>
            <w:tcW w:w="10027" w:type="dxa"/>
            <w:gridSpan w:val="10"/>
            <w:vAlign w:val="center"/>
          </w:tcPr>
          <w:p w:rsidR="00B746B3" w:rsidRPr="00B94C66" w:rsidRDefault="00B746B3" w:rsidP="00AA65D2">
            <w:pPr>
              <w:widowControl w:val="0"/>
              <w:suppressAutoHyphens/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проездов к дворовой территории многоквартирных домов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 w:val="restart"/>
            <w:vAlign w:val="center"/>
          </w:tcPr>
          <w:p w:rsidR="0000683A" w:rsidRPr="00B94C66" w:rsidRDefault="0000683A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работоспособности и ровности асфальтового  дорожного покрытия  территорий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00683A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 дворовых территорий, проездов к дворовым территориям, увеличение площади  до </w:t>
            </w:r>
          </w:p>
          <w:p w:rsidR="0000683A" w:rsidRPr="00B94C66" w:rsidRDefault="0000683A" w:rsidP="00F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 115,0 м2"/>
              </w:smartTagP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F63F11">
                <w:rPr>
                  <w:rFonts w:ascii="Times New Roman" w:hAnsi="Times New Roman" w:cs="Times New Roman"/>
                  <w:sz w:val="16"/>
                  <w:szCs w:val="16"/>
                </w:rPr>
                <w:t> 115</w:t>
              </w:r>
              <w:r w:rsidR="00F63F11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,0</w:t>
              </w: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 xml:space="preserve"> м2</w:t>
              </w:r>
            </w:smartTag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Технический надзор, строительный контроль  по ремонту дорожного покрытия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Надзор с целью проверки соответствия объемов, стоимости, качества, установленных государственным контрактом сроков выполнения работ, соблюдение требований нормативных документов</w:t>
            </w:r>
          </w:p>
        </w:tc>
        <w:tc>
          <w:tcPr>
            <w:tcW w:w="1414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смет, экспертиза смет и работ по ремонту дорожного покрытия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  для определения стоимости работ, сверка  заложенных в смете объем работ с тем, который в реальности</w:t>
            </w:r>
          </w:p>
        </w:tc>
        <w:tc>
          <w:tcPr>
            <w:tcW w:w="1414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rPr>
          <w:trHeight w:val="422"/>
        </w:trPr>
        <w:tc>
          <w:tcPr>
            <w:tcW w:w="10027" w:type="dxa"/>
            <w:gridSpan w:val="10"/>
            <w:vAlign w:val="center"/>
          </w:tcPr>
          <w:p w:rsidR="00B746B3" w:rsidRPr="00B94C66" w:rsidRDefault="00B746B3" w:rsidP="00AA65D2">
            <w:pPr>
              <w:tabs>
                <w:tab w:val="left" w:pos="20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sz w:val="16"/>
                <w:szCs w:val="16"/>
              </w:rPr>
              <w:t>3. Подготовка и утверждение документов территориального планирования поселений</w:t>
            </w:r>
          </w:p>
        </w:tc>
      </w:tr>
      <w:tr w:rsidR="00C369EB" w:rsidRPr="00B94C66">
        <w:tc>
          <w:tcPr>
            <w:tcW w:w="534" w:type="dxa"/>
          </w:tcPr>
          <w:p w:rsidR="00B746B3" w:rsidRPr="00B94C66" w:rsidRDefault="00B746B3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3.1 </w:t>
            </w:r>
          </w:p>
        </w:tc>
        <w:tc>
          <w:tcPr>
            <w:tcW w:w="1871" w:type="dxa"/>
            <w:gridSpan w:val="2"/>
          </w:tcPr>
          <w:p w:rsidR="00B746B3" w:rsidRPr="00B94C66" w:rsidRDefault="00B746B3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Комплекс кадастровых работ по постановке на государственный кадастровый учет земельных участков под объектами транспортной коммуникации (автомобильными дорогами)</w:t>
            </w:r>
          </w:p>
        </w:tc>
        <w:tc>
          <w:tcPr>
            <w:tcW w:w="1531" w:type="dxa"/>
          </w:tcPr>
          <w:p w:rsidR="00B746B3" w:rsidRPr="00B94C66" w:rsidRDefault="00B746B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746B3" w:rsidRPr="00B94C66" w:rsidRDefault="00B746B3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B746B3" w:rsidRPr="00B94C66" w:rsidRDefault="00B746B3" w:rsidP="00F9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9427A" w:rsidRPr="00B94C6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8" w:type="dxa"/>
          </w:tcPr>
          <w:p w:rsidR="00B746B3" w:rsidRPr="00B94C66" w:rsidRDefault="00B746B3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746B3" w:rsidRPr="00B94C66" w:rsidRDefault="00B746B3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земельные участки</w:t>
            </w:r>
          </w:p>
        </w:tc>
        <w:tc>
          <w:tcPr>
            <w:tcW w:w="1414" w:type="dxa"/>
          </w:tcPr>
          <w:p w:rsidR="00B746B3" w:rsidRPr="00B94C66" w:rsidRDefault="00552A9F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C369EB" w:rsidRPr="00B94C66">
        <w:trPr>
          <w:trHeight w:val="474"/>
        </w:trPr>
        <w:tc>
          <w:tcPr>
            <w:tcW w:w="10027" w:type="dxa"/>
            <w:gridSpan w:val="10"/>
            <w:vAlign w:val="center"/>
          </w:tcPr>
          <w:p w:rsidR="00A80434" w:rsidRDefault="00B746B3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 Содержание автомобильных дорог</w:t>
            </w:r>
          </w:p>
          <w:p w:rsidR="00A80434" w:rsidRPr="00B94C66" w:rsidRDefault="00A80434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7560D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Уборка</w:t>
            </w:r>
            <w:r w:rsidR="007560D9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и содержание 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дорог 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 w:val="restart"/>
            <w:vAlign w:val="center"/>
          </w:tcPr>
          <w:p w:rsidR="00AA65D2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DF359A" w:rsidRPr="00B94C66" w:rsidRDefault="00DF359A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Механизированная уборка дорог позволит поддерживать покрытие дорог в состоянии, отвечающем требованиям санитарных норм, и обеспечит условия, для комфортного проживания населения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:rsidR="00AA65D2" w:rsidRPr="00B94C66" w:rsidRDefault="00AA65D2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4.2.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Уборка мусора по обочинам дорог 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Улучшение санитарного состояния, экологической обстановки в населенных пунктах</w:t>
            </w:r>
          </w:p>
        </w:tc>
        <w:tc>
          <w:tcPr>
            <w:tcW w:w="1414" w:type="dxa"/>
            <w:vMerge/>
          </w:tcPr>
          <w:p w:rsidR="00AA65D2" w:rsidRPr="00B94C66" w:rsidRDefault="00AA65D2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 w:rsidTr="0071620E">
        <w:trPr>
          <w:trHeight w:val="1694"/>
        </w:trPr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Обследование  мостов  автомобильной дороги</w:t>
            </w:r>
          </w:p>
        </w:tc>
        <w:tc>
          <w:tcPr>
            <w:tcW w:w="1531" w:type="dxa"/>
          </w:tcPr>
          <w:p w:rsidR="00A80434" w:rsidRPr="00B94C66" w:rsidRDefault="00A8043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 w:val="restart"/>
          </w:tcPr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Pr="00B94C66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A80434" w:rsidRDefault="00A80434" w:rsidP="00A804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Получение полной и объективной информации о состоянии мостов для оценки влияния повреждений на безопасность, долговечность и грузоподъемность сооружений</w:t>
            </w:r>
          </w:p>
          <w:p w:rsidR="0071620E" w:rsidRPr="00B94C66" w:rsidRDefault="0071620E" w:rsidP="00A804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A80434" w:rsidRPr="00B94C66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80434" w:rsidRPr="00B94C66" w:rsidRDefault="00A80434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 w:rsidTr="0071620E">
        <w:trPr>
          <w:trHeight w:val="3518"/>
        </w:trPr>
        <w:tc>
          <w:tcPr>
            <w:tcW w:w="534" w:type="dxa"/>
          </w:tcPr>
          <w:p w:rsidR="00AA65D2" w:rsidRPr="00B94C66" w:rsidRDefault="00AA65D2" w:rsidP="00826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Вывоз снежных масс и расчистка снежных заносов на автомобильных дорогах общего пользования местного значения, проездов к дворовым территориям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98" w:type="dxa"/>
            <w:vMerge/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</w:tcPr>
          <w:p w:rsidR="00AA65D2" w:rsidRDefault="00AA65D2" w:rsidP="007162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Ликвидация  ситуации вследствие продолжительных  и многочисленных осадков, сложившейся на территории муниципального образования и экстренной расчистки муниципальных дорог, проездов к придомовым территориям,  вывоза снежных завалов с территории поселения, обеспечения беспрепятственного проезда автотранспорта   для оказания услуг гражданам муниципального образования</w:t>
            </w:r>
            <w:r w:rsidRPr="00B94C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  <w:p w:rsidR="0071620E" w:rsidRPr="00B94C66" w:rsidRDefault="0071620E" w:rsidP="007162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4" w:type="dxa"/>
            <w:vMerge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826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871" w:type="dxa"/>
            <w:gridSpan w:val="2"/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Контроль приемочных периодических и контрольных испытаний материалов, операционный и лабораторный контроль дорожных работ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Получение полной и объективной информации о качестве выполненных работ по ремонту дорожного покрытия 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A65D2" w:rsidRPr="00B94C66" w:rsidRDefault="00AA65D2" w:rsidP="00006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3B5C1F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9B346D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Комплекс кадастровых работ по постановке на государственный кадастровый учет земельных участков под объектами транспортной коммуникации (автомобильными дорогами)</w:t>
            </w:r>
          </w:p>
          <w:p w:rsidR="0071620E" w:rsidRPr="00B94C66" w:rsidRDefault="0071620E" w:rsidP="009B346D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9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9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9B34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земельный участок</w:t>
            </w:r>
          </w:p>
        </w:tc>
        <w:tc>
          <w:tcPr>
            <w:tcW w:w="1414" w:type="dxa"/>
            <w:vMerge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Комплекс кадастровых работ по постановке на государственный кадастровый учет объектов транспортной коммуникации (автомобильных дорог)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объекты транспортной коммуникации (автомобильных дорог)</w:t>
            </w:r>
          </w:p>
        </w:tc>
        <w:tc>
          <w:tcPr>
            <w:tcW w:w="1414" w:type="dxa"/>
            <w:vMerge/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Оценка объектов транспортной коммуникации (автомобильных дорог)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A67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67EC4" w:rsidRPr="00B94C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Получение информации о стоимости объектов </w:t>
            </w: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транспортной коммуникации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Паспортизация муниципальных дорог в границах населенных пунктов, разработка дислокаций дорожных знаков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E76F13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202</w:t>
            </w:r>
            <w:r w:rsidR="00E76F13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highlight w:val="yellow"/>
                <w:lang w:eastAsia="hi-IN" w:bidi="hi-IN"/>
              </w:rPr>
            </w:pPr>
          </w:p>
        </w:tc>
      </w:tr>
      <w:tr w:rsidR="00A67EC4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82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Налог на имущество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EC4" w:rsidRPr="00B94C66" w:rsidRDefault="00A67EC4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  <w:tcBorders>
              <w:top w:val="nil"/>
              <w:bottom w:val="single" w:sz="4" w:space="0" w:color="auto"/>
            </w:tcBorders>
          </w:tcPr>
          <w:p w:rsidR="00A67EC4" w:rsidRPr="00B94C66" w:rsidRDefault="00A67EC4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7EC4" w:rsidRPr="00B94C66" w:rsidRDefault="00A67EC4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A67EC4" w:rsidRPr="00B94C66" w:rsidRDefault="00A67EC4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7E7C32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  <w:r w:rsidR="007E7C32"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Приобретение указателей с названиями улиц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  <w:tcBorders>
              <w:top w:val="nil"/>
              <w:bottom w:val="single" w:sz="4" w:space="0" w:color="auto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доступности информации и </w:t>
            </w:r>
          </w:p>
          <w:p w:rsidR="0071620E" w:rsidRPr="00B94C66" w:rsidRDefault="00AA65D2" w:rsidP="007162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улучшения ориентирования  и передвижения по населенным пунктам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E76F13" w:rsidRPr="00B94C66" w:rsidTr="00934733">
        <w:trPr>
          <w:trHeight w:val="416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934733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5. </w:t>
            </w:r>
            <w:r w:rsidRPr="005D4A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Уплата сборов, штрафов и пени</w:t>
            </w:r>
          </w:p>
        </w:tc>
      </w:tr>
      <w:tr w:rsidR="00E76F13" w:rsidRPr="00B94C66" w:rsidTr="00E76F13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871" w:type="dxa"/>
            <w:gridSpan w:val="2"/>
          </w:tcPr>
          <w:p w:rsidR="00E76F13" w:rsidRDefault="00E76F13" w:rsidP="00E76F13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Комплекс кадастровых работ по постановке на государственный кадастровый учет объектов транспортной коммуникации (автомобильных дорог)</w:t>
            </w:r>
          </w:p>
          <w:p w:rsidR="00E76F13" w:rsidRPr="00B94C66" w:rsidRDefault="00E76F13" w:rsidP="00E76F13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398" w:type="dxa"/>
            <w:vMerge w:val="restart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  <w:vMerge w:val="restart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14" w:type="dxa"/>
            <w:vMerge w:val="restart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6F13" w:rsidRPr="00B94C66" w:rsidTr="00934733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871" w:type="dxa"/>
            <w:gridSpan w:val="2"/>
          </w:tcPr>
          <w:p w:rsidR="00E76F13" w:rsidRPr="00E76F13" w:rsidRDefault="00E76F13" w:rsidP="00E76F13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Паспортизация муниципальных дорог в границах населенных пунктов, разработка дислокаций дорожных знаков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E76F13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98" w:type="dxa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4" w:type="dxa"/>
            <w:vMerge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6F13" w:rsidRPr="00B94C66" w:rsidTr="0071620E">
        <w:trPr>
          <w:trHeight w:val="416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</w:t>
            </w:r>
            <w:r w:rsidRPr="005D4A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Уплата сборов, штрафов и пени</w:t>
            </w:r>
          </w:p>
        </w:tc>
      </w:tr>
      <w:tr w:rsidR="00E76F13" w:rsidRPr="00B94C66" w:rsidTr="007C4D07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4A38">
              <w:rPr>
                <w:rFonts w:ascii="Times New Roman" w:hAnsi="Times New Roman" w:cs="Times New Roman"/>
                <w:sz w:val="16"/>
                <w:szCs w:val="16"/>
              </w:rPr>
              <w:t>Оплата госпошлины за паспортизацию дорог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6F13" w:rsidRPr="00B94C66">
        <w:trPr>
          <w:trHeight w:val="935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реализации областного закона от 12 мая 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автомобильной дороги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 увеличение площади до 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2 803,0  м2</w:t>
            </w:r>
          </w:p>
        </w:tc>
      </w:tr>
      <w:tr w:rsidR="00E76F13" w:rsidRPr="00B94C66">
        <w:trPr>
          <w:trHeight w:val="693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реализации областного закона от 14 декабря 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проезда к дворовой территории многоквартирных домов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 w:val="restart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работоспособности и ровности асфальтового  дорожного покрытия  территорий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дворовых территорий, проездов к дворовым территориям, увеличение площади до 626,0  м2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грунтовых дорог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 увеличение площади до 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2 940,0  м2</w:t>
            </w:r>
          </w:p>
        </w:tc>
      </w:tr>
      <w:tr w:rsidR="00E76F13" w:rsidRPr="00B94C66">
        <w:trPr>
          <w:trHeight w:val="408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ind w:left="9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капитальному ремонту и ремонту автомобильных дорог общего пользования местного значения</w:t>
            </w:r>
          </w:p>
        </w:tc>
      </w:tr>
      <w:tr w:rsidR="00E76F13" w:rsidRPr="00B94C66">
        <w:trPr>
          <w:trHeight w:val="2126"/>
        </w:trPr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E76F13" w:rsidRPr="00B94C66">
        <w:trPr>
          <w:trHeight w:val="500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</w:t>
            </w: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 xml:space="preserve"> Мероприятия по капитальному ремонту и ремонту автомобильных дорог общего пользования местного значения, имеющих приоритетный социально-значимый характер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E76F13" w:rsidRPr="00B94C66">
        <w:trPr>
          <w:trHeight w:val="751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</w:t>
            </w: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Мероприятия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</w:tr>
      <w:tr w:rsidR="004F4E3F" w:rsidRPr="00B94C66">
        <w:tc>
          <w:tcPr>
            <w:tcW w:w="534" w:type="dxa"/>
          </w:tcPr>
          <w:p w:rsidR="004F4E3F" w:rsidRPr="00B94C66" w:rsidRDefault="004F4E3F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4F4E3F" w:rsidRPr="00B94C66" w:rsidRDefault="004F4E3F" w:rsidP="00E76F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531" w:type="dxa"/>
          </w:tcPr>
          <w:p w:rsidR="004F4E3F" w:rsidRPr="00B94C66" w:rsidRDefault="004F4E3F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98" w:type="dxa"/>
            <w:vMerge w:val="restart"/>
            <w:vAlign w:val="center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  <w:vMerge w:val="restart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4F4E3F" w:rsidRPr="00B94C66">
        <w:trPr>
          <w:trHeight w:val="616"/>
        </w:trPr>
        <w:tc>
          <w:tcPr>
            <w:tcW w:w="534" w:type="dxa"/>
          </w:tcPr>
          <w:p w:rsidR="004F4E3F" w:rsidRDefault="004F4E3F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871" w:type="dxa"/>
            <w:gridSpan w:val="2"/>
          </w:tcPr>
          <w:p w:rsidR="004F4E3F" w:rsidRPr="00B94C66" w:rsidRDefault="004F4E3F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4E3F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участка грунтовой автомобильной дороги</w:t>
            </w:r>
          </w:p>
        </w:tc>
        <w:tc>
          <w:tcPr>
            <w:tcW w:w="1531" w:type="dxa"/>
          </w:tcPr>
          <w:p w:rsidR="004F4E3F" w:rsidRPr="00B94C66" w:rsidRDefault="004F4E3F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</w:tcPr>
          <w:p w:rsidR="004F4E3F" w:rsidRPr="00B94C66" w:rsidRDefault="004F4E3F" w:rsidP="004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 грунтового  дорожного покрытия  </w:t>
            </w:r>
          </w:p>
        </w:tc>
        <w:tc>
          <w:tcPr>
            <w:tcW w:w="1414" w:type="dxa"/>
            <w:vMerge/>
          </w:tcPr>
          <w:p w:rsidR="004F4E3F" w:rsidRPr="00B94C66" w:rsidRDefault="004F4E3F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6F13" w:rsidRPr="00B94C66">
        <w:trPr>
          <w:trHeight w:val="616"/>
        </w:trPr>
        <w:tc>
          <w:tcPr>
            <w:tcW w:w="534" w:type="dxa"/>
          </w:tcPr>
          <w:p w:rsidR="00E76F13" w:rsidRPr="00B94C66" w:rsidRDefault="00E76F13" w:rsidP="004F4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F4E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71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проезда дворовой территории многоквартирных домов</w:t>
            </w:r>
          </w:p>
        </w:tc>
        <w:tc>
          <w:tcPr>
            <w:tcW w:w="1531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 дорожного покрытия  </w:t>
            </w:r>
          </w:p>
        </w:tc>
        <w:tc>
          <w:tcPr>
            <w:tcW w:w="1414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дворовых территорий, проездов к дворовым территориям, увеличение площади до 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115,0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 м2</w:t>
            </w:r>
          </w:p>
        </w:tc>
      </w:tr>
      <w:tr w:rsidR="00E76F13" w:rsidRPr="00B94C66">
        <w:trPr>
          <w:trHeight w:val="661"/>
        </w:trPr>
        <w:tc>
          <w:tcPr>
            <w:tcW w:w="10027" w:type="dxa"/>
            <w:gridSpan w:val="10"/>
            <w:vAlign w:val="center"/>
          </w:tcPr>
          <w:p w:rsidR="00E76F13" w:rsidRPr="00B94C66" w:rsidRDefault="00E76F13" w:rsidP="00E76F13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1</w:t>
            </w:r>
            <w:r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2</w:t>
            </w: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 xml:space="preserve">. 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Мероприятия по реализации областного закона от 28 декабря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B94C66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2018 г</w:t>
              </w:r>
            </w:smartTag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N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42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грунтовых дорог</w:t>
            </w:r>
          </w:p>
        </w:tc>
        <w:tc>
          <w:tcPr>
            <w:tcW w:w="1560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 w:val="restart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  <w:vMerge w:val="restart"/>
            <w:vAlign w:val="center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E76F13" w:rsidRPr="00B94C66">
        <w:tc>
          <w:tcPr>
            <w:tcW w:w="534" w:type="dxa"/>
          </w:tcPr>
          <w:p w:rsidR="00E76F13" w:rsidRPr="00B94C66" w:rsidRDefault="00E76F13" w:rsidP="00E76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842" w:type="dxa"/>
          </w:tcPr>
          <w:p w:rsidR="00E76F13" w:rsidRPr="00B94C66" w:rsidRDefault="00E76F13" w:rsidP="00E76F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Ремонт грунтовой автомобильной дороги </w:t>
            </w:r>
          </w:p>
        </w:tc>
        <w:tc>
          <w:tcPr>
            <w:tcW w:w="1560" w:type="dxa"/>
            <w:gridSpan w:val="2"/>
          </w:tcPr>
          <w:p w:rsidR="00E76F13" w:rsidRPr="00B94C66" w:rsidRDefault="00E76F13" w:rsidP="00E76F13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грунтового  дорожного покрытия  </w:t>
            </w:r>
          </w:p>
        </w:tc>
        <w:tc>
          <w:tcPr>
            <w:tcW w:w="1414" w:type="dxa"/>
            <w:vMerge/>
          </w:tcPr>
          <w:p w:rsidR="00E76F13" w:rsidRPr="00B94C66" w:rsidRDefault="00E76F13" w:rsidP="00E7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F359A" w:rsidRDefault="00DF359A" w:rsidP="006B1FFF">
      <w:pPr>
        <w:jc w:val="center"/>
        <w:rPr>
          <w:color w:val="000000"/>
        </w:rPr>
      </w:pPr>
    </w:p>
    <w:p w:rsidR="00DF359A" w:rsidRDefault="00DF359A" w:rsidP="006B1FFF">
      <w:pPr>
        <w:jc w:val="center"/>
        <w:rPr>
          <w:color w:val="000000"/>
        </w:rPr>
      </w:pPr>
    </w:p>
    <w:p w:rsidR="00F1068B" w:rsidRPr="00E921E4" w:rsidRDefault="00F1068B" w:rsidP="00B72B21">
      <w:pPr>
        <w:shd w:val="clear" w:color="auto" w:fill="FFFFFF"/>
        <w:tabs>
          <w:tab w:val="left" w:leader="underscore" w:pos="3082"/>
        </w:tabs>
        <w:spacing w:after="0" w:line="240" w:lineRule="auto"/>
        <w:ind w:left="1134" w:right="284"/>
        <w:jc w:val="right"/>
        <w:rPr>
          <w:rFonts w:ascii="Times New Roman" w:hAnsi="Times New Roman" w:cs="Times New Roman"/>
          <w:color w:val="000000"/>
          <w:spacing w:val="-13"/>
        </w:rPr>
      </w:pPr>
    </w:p>
    <w:sectPr w:rsidR="00F1068B" w:rsidRPr="00E921E4" w:rsidSect="008D7A98">
      <w:headerReference w:type="default" r:id="rId9"/>
      <w:footerReference w:type="default" r:id="rId10"/>
      <w:pgSz w:w="11906" w:h="16838" w:code="9"/>
      <w:pgMar w:top="794" w:right="851" w:bottom="851" w:left="1134" w:header="28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81B" w:rsidRDefault="00F9081B" w:rsidP="002E455A">
      <w:pPr>
        <w:spacing w:after="0" w:line="240" w:lineRule="auto"/>
      </w:pPr>
      <w:r>
        <w:separator/>
      </w:r>
    </w:p>
  </w:endnote>
  <w:endnote w:type="continuationSeparator" w:id="0">
    <w:p w:rsidR="00F9081B" w:rsidRDefault="00F9081B" w:rsidP="002E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Gothic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5C9" w:rsidRPr="00E657FB" w:rsidRDefault="00BA05C9">
    <w:pPr>
      <w:pStyle w:val="a7"/>
      <w:jc w:val="right"/>
    </w:pPr>
  </w:p>
  <w:p w:rsidR="00BA05C9" w:rsidRDefault="00BA05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81B" w:rsidRDefault="00F9081B" w:rsidP="002E455A">
      <w:pPr>
        <w:spacing w:after="0" w:line="240" w:lineRule="auto"/>
      </w:pPr>
      <w:r>
        <w:separator/>
      </w:r>
    </w:p>
  </w:footnote>
  <w:footnote w:type="continuationSeparator" w:id="0">
    <w:p w:rsidR="00F9081B" w:rsidRDefault="00F9081B" w:rsidP="002E4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5C9" w:rsidRDefault="00BA05C9" w:rsidP="00E9745E">
    <w:pPr>
      <w:pStyle w:val="a5"/>
    </w:pPr>
  </w:p>
  <w:p w:rsidR="00BA05C9" w:rsidRPr="00E9745E" w:rsidRDefault="00BA05C9" w:rsidP="00E974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085"/>
    <w:multiLevelType w:val="multilevel"/>
    <w:tmpl w:val="EEBAE9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61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7B853E0"/>
    <w:multiLevelType w:val="hybridMultilevel"/>
    <w:tmpl w:val="8332AA18"/>
    <w:lvl w:ilvl="0" w:tplc="A030018A">
      <w:start w:val="6"/>
      <w:numFmt w:val="decimal"/>
      <w:lvlText w:val="%1."/>
      <w:lvlJc w:val="left"/>
      <w:pPr>
        <w:ind w:left="1288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9901A5F"/>
    <w:multiLevelType w:val="multilevel"/>
    <w:tmpl w:val="D1E49BE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5"/>
        </w:tabs>
        <w:ind w:left="104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05"/>
        </w:tabs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5"/>
        </w:tabs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3" w15:restartNumberingAfterBreak="0">
    <w:nsid w:val="1B8859E1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1E3C24F0"/>
    <w:multiLevelType w:val="hybridMultilevel"/>
    <w:tmpl w:val="5B32111E"/>
    <w:lvl w:ilvl="0" w:tplc="DB48055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B39E1"/>
    <w:multiLevelType w:val="multilevel"/>
    <w:tmpl w:val="54AE2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C60158"/>
    <w:multiLevelType w:val="hybridMultilevel"/>
    <w:tmpl w:val="9600FED6"/>
    <w:lvl w:ilvl="0" w:tplc="8D9AB3AE">
      <w:start w:val="7"/>
      <w:numFmt w:val="decimal"/>
      <w:lvlText w:val="%1."/>
      <w:lvlJc w:val="left"/>
      <w:pPr>
        <w:ind w:left="16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7" w15:restartNumberingAfterBreak="0">
    <w:nsid w:val="2A9D77A4"/>
    <w:multiLevelType w:val="hybridMultilevel"/>
    <w:tmpl w:val="BF0A8B54"/>
    <w:lvl w:ilvl="0" w:tplc="EDA6B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05F16"/>
    <w:multiLevelType w:val="hybridMultilevel"/>
    <w:tmpl w:val="9018948A"/>
    <w:lvl w:ilvl="0" w:tplc="0756DCB4">
      <w:start w:val="1"/>
      <w:numFmt w:val="decimal"/>
      <w:lvlText w:val="%1."/>
      <w:lvlJc w:val="left"/>
      <w:pPr>
        <w:ind w:left="1080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1F41A4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4FDC6542"/>
    <w:multiLevelType w:val="multilevel"/>
    <w:tmpl w:val="EEBAE9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54CA1C92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56BC28C4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D5127BE"/>
    <w:multiLevelType w:val="hybridMultilevel"/>
    <w:tmpl w:val="5B32111E"/>
    <w:lvl w:ilvl="0" w:tplc="DB48055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21ACD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F481CC9"/>
    <w:multiLevelType w:val="hybridMultilevel"/>
    <w:tmpl w:val="22544F04"/>
    <w:lvl w:ilvl="0" w:tplc="0E645012">
      <w:start w:val="1"/>
      <w:numFmt w:val="decimal"/>
      <w:lvlText w:val="%1."/>
      <w:lvlJc w:val="left"/>
      <w:pPr>
        <w:ind w:left="1543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ED083D"/>
    <w:multiLevelType w:val="hybridMultilevel"/>
    <w:tmpl w:val="9F94847C"/>
    <w:lvl w:ilvl="0" w:tplc="7B4461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7F7F7F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FF6DB4"/>
    <w:multiLevelType w:val="hybridMultilevel"/>
    <w:tmpl w:val="0B9EFFBE"/>
    <w:lvl w:ilvl="0" w:tplc="A69E8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C6291"/>
    <w:multiLevelType w:val="hybridMultilevel"/>
    <w:tmpl w:val="BF0A8B54"/>
    <w:lvl w:ilvl="0" w:tplc="EDA6B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240D5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13"/>
  </w:num>
  <w:num w:numId="4">
    <w:abstractNumId w:val="17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6"/>
  </w:num>
  <w:num w:numId="10">
    <w:abstractNumId w:val="14"/>
  </w:num>
  <w:num w:numId="11">
    <w:abstractNumId w:val="12"/>
  </w:num>
  <w:num w:numId="12">
    <w:abstractNumId w:val="3"/>
  </w:num>
  <w:num w:numId="13">
    <w:abstractNumId w:val="11"/>
  </w:num>
  <w:num w:numId="14">
    <w:abstractNumId w:val="9"/>
  </w:num>
  <w:num w:numId="15">
    <w:abstractNumId w:val="19"/>
  </w:num>
  <w:num w:numId="16">
    <w:abstractNumId w:val="1"/>
  </w:num>
  <w:num w:numId="17">
    <w:abstractNumId w:val="8"/>
  </w:num>
  <w:num w:numId="18">
    <w:abstractNumId w:val="6"/>
  </w:num>
  <w:num w:numId="19">
    <w:abstractNumId w:val="1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55A"/>
    <w:rsid w:val="00002595"/>
    <w:rsid w:val="000054AD"/>
    <w:rsid w:val="0000683A"/>
    <w:rsid w:val="000075FF"/>
    <w:rsid w:val="00007A74"/>
    <w:rsid w:val="0001107C"/>
    <w:rsid w:val="000121EA"/>
    <w:rsid w:val="00014E3C"/>
    <w:rsid w:val="00016454"/>
    <w:rsid w:val="000173E4"/>
    <w:rsid w:val="000204F1"/>
    <w:rsid w:val="0002174E"/>
    <w:rsid w:val="00022C32"/>
    <w:rsid w:val="00025782"/>
    <w:rsid w:val="00026283"/>
    <w:rsid w:val="00026509"/>
    <w:rsid w:val="00026C76"/>
    <w:rsid w:val="00026DE6"/>
    <w:rsid w:val="00027DAD"/>
    <w:rsid w:val="0003070C"/>
    <w:rsid w:val="000317C9"/>
    <w:rsid w:val="000321C9"/>
    <w:rsid w:val="00033768"/>
    <w:rsid w:val="00034E51"/>
    <w:rsid w:val="00042516"/>
    <w:rsid w:val="000433C9"/>
    <w:rsid w:val="00044CCF"/>
    <w:rsid w:val="00050BC1"/>
    <w:rsid w:val="00053C6C"/>
    <w:rsid w:val="00056848"/>
    <w:rsid w:val="0005693D"/>
    <w:rsid w:val="000605AE"/>
    <w:rsid w:val="00060A11"/>
    <w:rsid w:val="0006240B"/>
    <w:rsid w:val="00062E02"/>
    <w:rsid w:val="000640DD"/>
    <w:rsid w:val="000653ED"/>
    <w:rsid w:val="000671E6"/>
    <w:rsid w:val="000720BB"/>
    <w:rsid w:val="00074324"/>
    <w:rsid w:val="000749D0"/>
    <w:rsid w:val="00077593"/>
    <w:rsid w:val="00082A62"/>
    <w:rsid w:val="00086B4D"/>
    <w:rsid w:val="00087DB2"/>
    <w:rsid w:val="00087DB8"/>
    <w:rsid w:val="00090796"/>
    <w:rsid w:val="00090C9B"/>
    <w:rsid w:val="00093798"/>
    <w:rsid w:val="00093E52"/>
    <w:rsid w:val="000956BF"/>
    <w:rsid w:val="00096C30"/>
    <w:rsid w:val="00097D26"/>
    <w:rsid w:val="000A0728"/>
    <w:rsid w:val="000A1079"/>
    <w:rsid w:val="000A5B58"/>
    <w:rsid w:val="000B0E7E"/>
    <w:rsid w:val="000B4D08"/>
    <w:rsid w:val="000B55D3"/>
    <w:rsid w:val="000B5A52"/>
    <w:rsid w:val="000B7979"/>
    <w:rsid w:val="000C0112"/>
    <w:rsid w:val="000C5E00"/>
    <w:rsid w:val="000C6100"/>
    <w:rsid w:val="000C6C2A"/>
    <w:rsid w:val="000D0223"/>
    <w:rsid w:val="000D13FA"/>
    <w:rsid w:val="000D5434"/>
    <w:rsid w:val="000D56AD"/>
    <w:rsid w:val="000D78E1"/>
    <w:rsid w:val="000E4187"/>
    <w:rsid w:val="000E4748"/>
    <w:rsid w:val="000F2CA6"/>
    <w:rsid w:val="000F66CA"/>
    <w:rsid w:val="00101037"/>
    <w:rsid w:val="00101E78"/>
    <w:rsid w:val="00103D2E"/>
    <w:rsid w:val="001103F3"/>
    <w:rsid w:val="001143E0"/>
    <w:rsid w:val="00116661"/>
    <w:rsid w:val="0012440E"/>
    <w:rsid w:val="00132801"/>
    <w:rsid w:val="00132F63"/>
    <w:rsid w:val="001401EB"/>
    <w:rsid w:val="001403CE"/>
    <w:rsid w:val="00142ECD"/>
    <w:rsid w:val="001437D9"/>
    <w:rsid w:val="0015034E"/>
    <w:rsid w:val="00150B70"/>
    <w:rsid w:val="00151859"/>
    <w:rsid w:val="001525B7"/>
    <w:rsid w:val="0015395A"/>
    <w:rsid w:val="00154676"/>
    <w:rsid w:val="00155681"/>
    <w:rsid w:val="00157A67"/>
    <w:rsid w:val="001607F4"/>
    <w:rsid w:val="00161F4A"/>
    <w:rsid w:val="0016752E"/>
    <w:rsid w:val="00171C7A"/>
    <w:rsid w:val="0017278E"/>
    <w:rsid w:val="0017353C"/>
    <w:rsid w:val="001757EB"/>
    <w:rsid w:val="00180FC9"/>
    <w:rsid w:val="001810B6"/>
    <w:rsid w:val="00181FB5"/>
    <w:rsid w:val="001829F1"/>
    <w:rsid w:val="00186322"/>
    <w:rsid w:val="0019058D"/>
    <w:rsid w:val="00191603"/>
    <w:rsid w:val="00192679"/>
    <w:rsid w:val="00192EB6"/>
    <w:rsid w:val="001954D4"/>
    <w:rsid w:val="0019792F"/>
    <w:rsid w:val="001A0EE1"/>
    <w:rsid w:val="001A2CF1"/>
    <w:rsid w:val="001A3BB3"/>
    <w:rsid w:val="001A3D26"/>
    <w:rsid w:val="001A4885"/>
    <w:rsid w:val="001A6646"/>
    <w:rsid w:val="001A68E6"/>
    <w:rsid w:val="001B0526"/>
    <w:rsid w:val="001B0949"/>
    <w:rsid w:val="001B114A"/>
    <w:rsid w:val="001C2320"/>
    <w:rsid w:val="001C4252"/>
    <w:rsid w:val="001C46DF"/>
    <w:rsid w:val="001C77D2"/>
    <w:rsid w:val="001D0E87"/>
    <w:rsid w:val="001D1903"/>
    <w:rsid w:val="001D2666"/>
    <w:rsid w:val="001D676B"/>
    <w:rsid w:val="001D6A7D"/>
    <w:rsid w:val="001E25FE"/>
    <w:rsid w:val="001E2E9B"/>
    <w:rsid w:val="001E316F"/>
    <w:rsid w:val="001E6355"/>
    <w:rsid w:val="001E6C34"/>
    <w:rsid w:val="001E748B"/>
    <w:rsid w:val="001F019D"/>
    <w:rsid w:val="001F1449"/>
    <w:rsid w:val="001F6AAA"/>
    <w:rsid w:val="001F7EB7"/>
    <w:rsid w:val="002001A2"/>
    <w:rsid w:val="00201344"/>
    <w:rsid w:val="00201C0E"/>
    <w:rsid w:val="00204A9E"/>
    <w:rsid w:val="00204F49"/>
    <w:rsid w:val="002075BB"/>
    <w:rsid w:val="002106BE"/>
    <w:rsid w:val="00212578"/>
    <w:rsid w:val="002125CC"/>
    <w:rsid w:val="00212B6E"/>
    <w:rsid w:val="00212EF8"/>
    <w:rsid w:val="00216886"/>
    <w:rsid w:val="00216FE8"/>
    <w:rsid w:val="0022068A"/>
    <w:rsid w:val="002206BB"/>
    <w:rsid w:val="002320DC"/>
    <w:rsid w:val="002353CC"/>
    <w:rsid w:val="00235488"/>
    <w:rsid w:val="00235AC4"/>
    <w:rsid w:val="00237BCE"/>
    <w:rsid w:val="00240C12"/>
    <w:rsid w:val="00241FCC"/>
    <w:rsid w:val="002444BD"/>
    <w:rsid w:val="002446DA"/>
    <w:rsid w:val="00246EFB"/>
    <w:rsid w:val="0024721B"/>
    <w:rsid w:val="00253099"/>
    <w:rsid w:val="00254546"/>
    <w:rsid w:val="00257F82"/>
    <w:rsid w:val="00260DD0"/>
    <w:rsid w:val="00264633"/>
    <w:rsid w:val="00264C9B"/>
    <w:rsid w:val="00265340"/>
    <w:rsid w:val="00272C44"/>
    <w:rsid w:val="00272CB3"/>
    <w:rsid w:val="0027498B"/>
    <w:rsid w:val="00274AFC"/>
    <w:rsid w:val="0027528C"/>
    <w:rsid w:val="00280ECA"/>
    <w:rsid w:val="00285D7A"/>
    <w:rsid w:val="00287E55"/>
    <w:rsid w:val="002901ED"/>
    <w:rsid w:val="002905C7"/>
    <w:rsid w:val="00293A70"/>
    <w:rsid w:val="00294DB1"/>
    <w:rsid w:val="002A3509"/>
    <w:rsid w:val="002A51A4"/>
    <w:rsid w:val="002A7332"/>
    <w:rsid w:val="002B0B30"/>
    <w:rsid w:val="002B22AF"/>
    <w:rsid w:val="002B2D7F"/>
    <w:rsid w:val="002B48BB"/>
    <w:rsid w:val="002B4FE2"/>
    <w:rsid w:val="002B6B2E"/>
    <w:rsid w:val="002B77C1"/>
    <w:rsid w:val="002C0D8C"/>
    <w:rsid w:val="002C4E45"/>
    <w:rsid w:val="002D75A8"/>
    <w:rsid w:val="002E0B43"/>
    <w:rsid w:val="002E455A"/>
    <w:rsid w:val="002F06B4"/>
    <w:rsid w:val="002F4D28"/>
    <w:rsid w:val="002F7DE4"/>
    <w:rsid w:val="00303925"/>
    <w:rsid w:val="003050DA"/>
    <w:rsid w:val="00305800"/>
    <w:rsid w:val="00305CF9"/>
    <w:rsid w:val="00310A3D"/>
    <w:rsid w:val="003113B5"/>
    <w:rsid w:val="00311E03"/>
    <w:rsid w:val="00313DE6"/>
    <w:rsid w:val="00314025"/>
    <w:rsid w:val="00315F7F"/>
    <w:rsid w:val="00316B15"/>
    <w:rsid w:val="0031738A"/>
    <w:rsid w:val="003204FC"/>
    <w:rsid w:val="00320861"/>
    <w:rsid w:val="0032186A"/>
    <w:rsid w:val="003222DC"/>
    <w:rsid w:val="00325964"/>
    <w:rsid w:val="003266D8"/>
    <w:rsid w:val="0032774C"/>
    <w:rsid w:val="003335E3"/>
    <w:rsid w:val="00334CD6"/>
    <w:rsid w:val="00335696"/>
    <w:rsid w:val="0033764A"/>
    <w:rsid w:val="003376C4"/>
    <w:rsid w:val="00340D86"/>
    <w:rsid w:val="00341256"/>
    <w:rsid w:val="00342C54"/>
    <w:rsid w:val="00343052"/>
    <w:rsid w:val="00344842"/>
    <w:rsid w:val="00345BAF"/>
    <w:rsid w:val="00347799"/>
    <w:rsid w:val="003515BF"/>
    <w:rsid w:val="0035374C"/>
    <w:rsid w:val="003610E6"/>
    <w:rsid w:val="00364995"/>
    <w:rsid w:val="00364B0C"/>
    <w:rsid w:val="00366282"/>
    <w:rsid w:val="003666E1"/>
    <w:rsid w:val="0036723B"/>
    <w:rsid w:val="00367EBB"/>
    <w:rsid w:val="00371CB3"/>
    <w:rsid w:val="00373DE3"/>
    <w:rsid w:val="00374565"/>
    <w:rsid w:val="00374BF2"/>
    <w:rsid w:val="003771C2"/>
    <w:rsid w:val="00382EA8"/>
    <w:rsid w:val="00383D92"/>
    <w:rsid w:val="00394191"/>
    <w:rsid w:val="00394B27"/>
    <w:rsid w:val="00395E0D"/>
    <w:rsid w:val="00396B68"/>
    <w:rsid w:val="00397DE3"/>
    <w:rsid w:val="003A2D94"/>
    <w:rsid w:val="003A5909"/>
    <w:rsid w:val="003A777B"/>
    <w:rsid w:val="003B200D"/>
    <w:rsid w:val="003B3729"/>
    <w:rsid w:val="003B485D"/>
    <w:rsid w:val="003B5C1F"/>
    <w:rsid w:val="003B6B15"/>
    <w:rsid w:val="003C1D6A"/>
    <w:rsid w:val="003D155D"/>
    <w:rsid w:val="003D1573"/>
    <w:rsid w:val="003D288E"/>
    <w:rsid w:val="003D4B6B"/>
    <w:rsid w:val="003D6D11"/>
    <w:rsid w:val="003D7CCC"/>
    <w:rsid w:val="003E253C"/>
    <w:rsid w:val="003E3FF0"/>
    <w:rsid w:val="003E48BD"/>
    <w:rsid w:val="003E5535"/>
    <w:rsid w:val="003E6EDA"/>
    <w:rsid w:val="003F1F00"/>
    <w:rsid w:val="003F57B4"/>
    <w:rsid w:val="004045FB"/>
    <w:rsid w:val="00405909"/>
    <w:rsid w:val="00406142"/>
    <w:rsid w:val="0040645D"/>
    <w:rsid w:val="00410DC9"/>
    <w:rsid w:val="00413D67"/>
    <w:rsid w:val="004150D3"/>
    <w:rsid w:val="00415AB1"/>
    <w:rsid w:val="00421487"/>
    <w:rsid w:val="004215BB"/>
    <w:rsid w:val="0042307E"/>
    <w:rsid w:val="004230C6"/>
    <w:rsid w:val="00425ADC"/>
    <w:rsid w:val="004271AD"/>
    <w:rsid w:val="00431394"/>
    <w:rsid w:val="00431434"/>
    <w:rsid w:val="00432894"/>
    <w:rsid w:val="00433C77"/>
    <w:rsid w:val="00434DB8"/>
    <w:rsid w:val="00435662"/>
    <w:rsid w:val="0043602D"/>
    <w:rsid w:val="0044000A"/>
    <w:rsid w:val="004432AE"/>
    <w:rsid w:val="004471BC"/>
    <w:rsid w:val="00447554"/>
    <w:rsid w:val="00447B19"/>
    <w:rsid w:val="00451A9C"/>
    <w:rsid w:val="0045655D"/>
    <w:rsid w:val="004577A7"/>
    <w:rsid w:val="00457B51"/>
    <w:rsid w:val="004614EB"/>
    <w:rsid w:val="00463373"/>
    <w:rsid w:val="00463994"/>
    <w:rsid w:val="00465D59"/>
    <w:rsid w:val="004663A7"/>
    <w:rsid w:val="0046662A"/>
    <w:rsid w:val="004721EF"/>
    <w:rsid w:val="0048044A"/>
    <w:rsid w:val="004834B2"/>
    <w:rsid w:val="00485604"/>
    <w:rsid w:val="0049031D"/>
    <w:rsid w:val="00495A20"/>
    <w:rsid w:val="004962B9"/>
    <w:rsid w:val="00496D05"/>
    <w:rsid w:val="004A0E19"/>
    <w:rsid w:val="004A0FE7"/>
    <w:rsid w:val="004A2C41"/>
    <w:rsid w:val="004A4120"/>
    <w:rsid w:val="004A4624"/>
    <w:rsid w:val="004A4B3F"/>
    <w:rsid w:val="004A75EB"/>
    <w:rsid w:val="004B4299"/>
    <w:rsid w:val="004B5B19"/>
    <w:rsid w:val="004B75FB"/>
    <w:rsid w:val="004C1CBB"/>
    <w:rsid w:val="004C1DF6"/>
    <w:rsid w:val="004C2676"/>
    <w:rsid w:val="004C3886"/>
    <w:rsid w:val="004C6750"/>
    <w:rsid w:val="004C783D"/>
    <w:rsid w:val="004C79AB"/>
    <w:rsid w:val="004C7CF3"/>
    <w:rsid w:val="004D21F0"/>
    <w:rsid w:val="004D2276"/>
    <w:rsid w:val="004D66FC"/>
    <w:rsid w:val="004E2CCA"/>
    <w:rsid w:val="004E5F9A"/>
    <w:rsid w:val="004E6175"/>
    <w:rsid w:val="004F2C6F"/>
    <w:rsid w:val="004F4B2F"/>
    <w:rsid w:val="004F4C5F"/>
    <w:rsid w:val="004F4E3F"/>
    <w:rsid w:val="004F5B6D"/>
    <w:rsid w:val="00502FE0"/>
    <w:rsid w:val="00503267"/>
    <w:rsid w:val="00504E26"/>
    <w:rsid w:val="00505691"/>
    <w:rsid w:val="00507D94"/>
    <w:rsid w:val="00510655"/>
    <w:rsid w:val="00520AA7"/>
    <w:rsid w:val="00521F52"/>
    <w:rsid w:val="00524DBA"/>
    <w:rsid w:val="00526615"/>
    <w:rsid w:val="00530C93"/>
    <w:rsid w:val="00534667"/>
    <w:rsid w:val="0053485F"/>
    <w:rsid w:val="005349C2"/>
    <w:rsid w:val="00541644"/>
    <w:rsid w:val="00544ACC"/>
    <w:rsid w:val="00550B27"/>
    <w:rsid w:val="00550DBA"/>
    <w:rsid w:val="00551633"/>
    <w:rsid w:val="005527CA"/>
    <w:rsid w:val="00552A9F"/>
    <w:rsid w:val="00553C18"/>
    <w:rsid w:val="00554AC2"/>
    <w:rsid w:val="0055597A"/>
    <w:rsid w:val="00555CB7"/>
    <w:rsid w:val="00557C6F"/>
    <w:rsid w:val="00562EFF"/>
    <w:rsid w:val="00566FE5"/>
    <w:rsid w:val="00571D4F"/>
    <w:rsid w:val="005727A5"/>
    <w:rsid w:val="0057399B"/>
    <w:rsid w:val="00573D67"/>
    <w:rsid w:val="00575973"/>
    <w:rsid w:val="00581B20"/>
    <w:rsid w:val="00585B5E"/>
    <w:rsid w:val="00591A3C"/>
    <w:rsid w:val="00593587"/>
    <w:rsid w:val="00594712"/>
    <w:rsid w:val="00596122"/>
    <w:rsid w:val="0059640C"/>
    <w:rsid w:val="005966B3"/>
    <w:rsid w:val="005A03DF"/>
    <w:rsid w:val="005A08F9"/>
    <w:rsid w:val="005A21B7"/>
    <w:rsid w:val="005A2356"/>
    <w:rsid w:val="005A4886"/>
    <w:rsid w:val="005A4CC4"/>
    <w:rsid w:val="005B3A8F"/>
    <w:rsid w:val="005B3FD4"/>
    <w:rsid w:val="005B4B64"/>
    <w:rsid w:val="005B6F27"/>
    <w:rsid w:val="005C01B9"/>
    <w:rsid w:val="005C17C6"/>
    <w:rsid w:val="005D0F8C"/>
    <w:rsid w:val="005D3325"/>
    <w:rsid w:val="005D350D"/>
    <w:rsid w:val="005D4A38"/>
    <w:rsid w:val="005D564C"/>
    <w:rsid w:val="005D79A5"/>
    <w:rsid w:val="005E0D42"/>
    <w:rsid w:val="005E0F9E"/>
    <w:rsid w:val="005E1196"/>
    <w:rsid w:val="005E22EB"/>
    <w:rsid w:val="005E2B44"/>
    <w:rsid w:val="005E419A"/>
    <w:rsid w:val="005E48C4"/>
    <w:rsid w:val="005E59D9"/>
    <w:rsid w:val="005F5D5B"/>
    <w:rsid w:val="00606CAB"/>
    <w:rsid w:val="006072B5"/>
    <w:rsid w:val="006079B4"/>
    <w:rsid w:val="00611616"/>
    <w:rsid w:val="00611AA1"/>
    <w:rsid w:val="00614615"/>
    <w:rsid w:val="00617456"/>
    <w:rsid w:val="00617F1B"/>
    <w:rsid w:val="00620487"/>
    <w:rsid w:val="00620688"/>
    <w:rsid w:val="00622DD4"/>
    <w:rsid w:val="0062368F"/>
    <w:rsid w:val="00623C91"/>
    <w:rsid w:val="006266DE"/>
    <w:rsid w:val="00632934"/>
    <w:rsid w:val="006336BD"/>
    <w:rsid w:val="00634EA5"/>
    <w:rsid w:val="0063658B"/>
    <w:rsid w:val="006369EC"/>
    <w:rsid w:val="006413AE"/>
    <w:rsid w:val="006429FD"/>
    <w:rsid w:val="00644DE8"/>
    <w:rsid w:val="00645373"/>
    <w:rsid w:val="006457A7"/>
    <w:rsid w:val="00646642"/>
    <w:rsid w:val="00652623"/>
    <w:rsid w:val="00652D37"/>
    <w:rsid w:val="00652EC4"/>
    <w:rsid w:val="00654B09"/>
    <w:rsid w:val="00662EC7"/>
    <w:rsid w:val="0066785D"/>
    <w:rsid w:val="0067100D"/>
    <w:rsid w:val="00671408"/>
    <w:rsid w:val="00676B00"/>
    <w:rsid w:val="0068097C"/>
    <w:rsid w:val="00681C11"/>
    <w:rsid w:val="00683D4E"/>
    <w:rsid w:val="00684B3C"/>
    <w:rsid w:val="00686392"/>
    <w:rsid w:val="00686456"/>
    <w:rsid w:val="006864C0"/>
    <w:rsid w:val="00687854"/>
    <w:rsid w:val="006973DC"/>
    <w:rsid w:val="006A4DFA"/>
    <w:rsid w:val="006A5AF1"/>
    <w:rsid w:val="006A7281"/>
    <w:rsid w:val="006B0FC3"/>
    <w:rsid w:val="006B12AC"/>
    <w:rsid w:val="006B1FFF"/>
    <w:rsid w:val="006B2BC6"/>
    <w:rsid w:val="006C51D6"/>
    <w:rsid w:val="006C7C33"/>
    <w:rsid w:val="006D0189"/>
    <w:rsid w:val="006D044D"/>
    <w:rsid w:val="006D0F57"/>
    <w:rsid w:val="006D24BC"/>
    <w:rsid w:val="006D30B8"/>
    <w:rsid w:val="006D4CC7"/>
    <w:rsid w:val="006D5B0D"/>
    <w:rsid w:val="006D6DEA"/>
    <w:rsid w:val="006D7578"/>
    <w:rsid w:val="006D7AFB"/>
    <w:rsid w:val="006E111C"/>
    <w:rsid w:val="006E5596"/>
    <w:rsid w:val="006F42C2"/>
    <w:rsid w:val="00700CCD"/>
    <w:rsid w:val="00700E9C"/>
    <w:rsid w:val="00702DFD"/>
    <w:rsid w:val="007031F0"/>
    <w:rsid w:val="00703A5D"/>
    <w:rsid w:val="007049D1"/>
    <w:rsid w:val="007067BA"/>
    <w:rsid w:val="00706869"/>
    <w:rsid w:val="00707117"/>
    <w:rsid w:val="007109A1"/>
    <w:rsid w:val="0071105F"/>
    <w:rsid w:val="0071620E"/>
    <w:rsid w:val="00716240"/>
    <w:rsid w:val="00721398"/>
    <w:rsid w:val="00721508"/>
    <w:rsid w:val="007224D2"/>
    <w:rsid w:val="007227E1"/>
    <w:rsid w:val="0072465A"/>
    <w:rsid w:val="0073109A"/>
    <w:rsid w:val="00732307"/>
    <w:rsid w:val="00732368"/>
    <w:rsid w:val="00733C49"/>
    <w:rsid w:val="007342C8"/>
    <w:rsid w:val="0073603B"/>
    <w:rsid w:val="00740A51"/>
    <w:rsid w:val="007429F6"/>
    <w:rsid w:val="007449DC"/>
    <w:rsid w:val="00747048"/>
    <w:rsid w:val="007506CD"/>
    <w:rsid w:val="007522BD"/>
    <w:rsid w:val="0075272E"/>
    <w:rsid w:val="00754548"/>
    <w:rsid w:val="00755140"/>
    <w:rsid w:val="007560D9"/>
    <w:rsid w:val="00756DF2"/>
    <w:rsid w:val="0076352E"/>
    <w:rsid w:val="007705EF"/>
    <w:rsid w:val="00770633"/>
    <w:rsid w:val="007718F3"/>
    <w:rsid w:val="0077417B"/>
    <w:rsid w:val="0077473F"/>
    <w:rsid w:val="00775881"/>
    <w:rsid w:val="0077590F"/>
    <w:rsid w:val="00777556"/>
    <w:rsid w:val="00785448"/>
    <w:rsid w:val="0078795A"/>
    <w:rsid w:val="0079302C"/>
    <w:rsid w:val="00793502"/>
    <w:rsid w:val="0079615D"/>
    <w:rsid w:val="007A0C37"/>
    <w:rsid w:val="007A4F49"/>
    <w:rsid w:val="007B05C1"/>
    <w:rsid w:val="007B2359"/>
    <w:rsid w:val="007B3C36"/>
    <w:rsid w:val="007B4CBA"/>
    <w:rsid w:val="007B52E0"/>
    <w:rsid w:val="007B6156"/>
    <w:rsid w:val="007B67C9"/>
    <w:rsid w:val="007B7DF9"/>
    <w:rsid w:val="007C091B"/>
    <w:rsid w:val="007C0C45"/>
    <w:rsid w:val="007C17D3"/>
    <w:rsid w:val="007C49B8"/>
    <w:rsid w:val="007D292F"/>
    <w:rsid w:val="007D2AB9"/>
    <w:rsid w:val="007D48C7"/>
    <w:rsid w:val="007E1875"/>
    <w:rsid w:val="007E1D83"/>
    <w:rsid w:val="007E27C4"/>
    <w:rsid w:val="007E5CEB"/>
    <w:rsid w:val="007E7C32"/>
    <w:rsid w:val="007F387C"/>
    <w:rsid w:val="007F614C"/>
    <w:rsid w:val="007F6DE4"/>
    <w:rsid w:val="007F7EA4"/>
    <w:rsid w:val="00801542"/>
    <w:rsid w:val="008037DF"/>
    <w:rsid w:val="0080470C"/>
    <w:rsid w:val="00805488"/>
    <w:rsid w:val="00805CCA"/>
    <w:rsid w:val="008066DA"/>
    <w:rsid w:val="00813D89"/>
    <w:rsid w:val="00815F4B"/>
    <w:rsid w:val="00817CE0"/>
    <w:rsid w:val="00821EFA"/>
    <w:rsid w:val="00823B70"/>
    <w:rsid w:val="008260AA"/>
    <w:rsid w:val="0083049C"/>
    <w:rsid w:val="008309EA"/>
    <w:rsid w:val="00831977"/>
    <w:rsid w:val="0083322F"/>
    <w:rsid w:val="00834DF6"/>
    <w:rsid w:val="00841C56"/>
    <w:rsid w:val="0084205E"/>
    <w:rsid w:val="0084243F"/>
    <w:rsid w:val="00842B93"/>
    <w:rsid w:val="00844755"/>
    <w:rsid w:val="00846C90"/>
    <w:rsid w:val="008478DE"/>
    <w:rsid w:val="00850B8A"/>
    <w:rsid w:val="00850DA7"/>
    <w:rsid w:val="0085140D"/>
    <w:rsid w:val="00851636"/>
    <w:rsid w:val="00854B95"/>
    <w:rsid w:val="008610AD"/>
    <w:rsid w:val="00866CF9"/>
    <w:rsid w:val="00867619"/>
    <w:rsid w:val="00870044"/>
    <w:rsid w:val="00870842"/>
    <w:rsid w:val="00871BD2"/>
    <w:rsid w:val="008749C1"/>
    <w:rsid w:val="00877AB8"/>
    <w:rsid w:val="00881F68"/>
    <w:rsid w:val="008822AC"/>
    <w:rsid w:val="008822D0"/>
    <w:rsid w:val="0088335B"/>
    <w:rsid w:val="00885EE4"/>
    <w:rsid w:val="0088615F"/>
    <w:rsid w:val="00891F5F"/>
    <w:rsid w:val="00893B7D"/>
    <w:rsid w:val="00896B61"/>
    <w:rsid w:val="008A0B0B"/>
    <w:rsid w:val="008A2856"/>
    <w:rsid w:val="008A28B3"/>
    <w:rsid w:val="008A2989"/>
    <w:rsid w:val="008A3B12"/>
    <w:rsid w:val="008A4C8E"/>
    <w:rsid w:val="008A51A4"/>
    <w:rsid w:val="008A7218"/>
    <w:rsid w:val="008A79B9"/>
    <w:rsid w:val="008B0E36"/>
    <w:rsid w:val="008B17A3"/>
    <w:rsid w:val="008B1921"/>
    <w:rsid w:val="008B56AA"/>
    <w:rsid w:val="008C19D0"/>
    <w:rsid w:val="008C2D0E"/>
    <w:rsid w:val="008C44C0"/>
    <w:rsid w:val="008C78AD"/>
    <w:rsid w:val="008D123F"/>
    <w:rsid w:val="008D127D"/>
    <w:rsid w:val="008D33A3"/>
    <w:rsid w:val="008D48E9"/>
    <w:rsid w:val="008D68D7"/>
    <w:rsid w:val="008D7437"/>
    <w:rsid w:val="008D7A98"/>
    <w:rsid w:val="008E0B86"/>
    <w:rsid w:val="008E5C9C"/>
    <w:rsid w:val="008E60CB"/>
    <w:rsid w:val="008F2622"/>
    <w:rsid w:val="008F53F6"/>
    <w:rsid w:val="008F650B"/>
    <w:rsid w:val="009007AD"/>
    <w:rsid w:val="00903986"/>
    <w:rsid w:val="00907001"/>
    <w:rsid w:val="009077B7"/>
    <w:rsid w:val="00907FB2"/>
    <w:rsid w:val="00911083"/>
    <w:rsid w:val="00913FB6"/>
    <w:rsid w:val="00914929"/>
    <w:rsid w:val="00915779"/>
    <w:rsid w:val="009161C0"/>
    <w:rsid w:val="009171BF"/>
    <w:rsid w:val="00920508"/>
    <w:rsid w:val="00922063"/>
    <w:rsid w:val="00922940"/>
    <w:rsid w:val="00925071"/>
    <w:rsid w:val="00930CB2"/>
    <w:rsid w:val="00930D2D"/>
    <w:rsid w:val="00933981"/>
    <w:rsid w:val="009377C3"/>
    <w:rsid w:val="009434FC"/>
    <w:rsid w:val="00944155"/>
    <w:rsid w:val="0094728C"/>
    <w:rsid w:val="00947EF6"/>
    <w:rsid w:val="009511E6"/>
    <w:rsid w:val="00954055"/>
    <w:rsid w:val="00955DA8"/>
    <w:rsid w:val="00961BB1"/>
    <w:rsid w:val="0096200E"/>
    <w:rsid w:val="0096490D"/>
    <w:rsid w:val="00965DEA"/>
    <w:rsid w:val="00966432"/>
    <w:rsid w:val="00967BEA"/>
    <w:rsid w:val="00970E97"/>
    <w:rsid w:val="00972A5B"/>
    <w:rsid w:val="00972BF4"/>
    <w:rsid w:val="00980C02"/>
    <w:rsid w:val="00980F08"/>
    <w:rsid w:val="00980FBA"/>
    <w:rsid w:val="0098187F"/>
    <w:rsid w:val="00982508"/>
    <w:rsid w:val="0098258F"/>
    <w:rsid w:val="0098396F"/>
    <w:rsid w:val="0098445F"/>
    <w:rsid w:val="0098471B"/>
    <w:rsid w:val="009946B3"/>
    <w:rsid w:val="009948DD"/>
    <w:rsid w:val="009957F5"/>
    <w:rsid w:val="00995963"/>
    <w:rsid w:val="00995A43"/>
    <w:rsid w:val="00996286"/>
    <w:rsid w:val="009977B2"/>
    <w:rsid w:val="00997DA0"/>
    <w:rsid w:val="009A0AAF"/>
    <w:rsid w:val="009A1E7F"/>
    <w:rsid w:val="009A39DF"/>
    <w:rsid w:val="009A4A88"/>
    <w:rsid w:val="009A6736"/>
    <w:rsid w:val="009A67B7"/>
    <w:rsid w:val="009A7A46"/>
    <w:rsid w:val="009B1D96"/>
    <w:rsid w:val="009B346D"/>
    <w:rsid w:val="009B3A15"/>
    <w:rsid w:val="009B4752"/>
    <w:rsid w:val="009B51C1"/>
    <w:rsid w:val="009B61AC"/>
    <w:rsid w:val="009B6E3D"/>
    <w:rsid w:val="009C0F35"/>
    <w:rsid w:val="009C3EB2"/>
    <w:rsid w:val="009C3F14"/>
    <w:rsid w:val="009C5513"/>
    <w:rsid w:val="009C5D94"/>
    <w:rsid w:val="009C671B"/>
    <w:rsid w:val="009C7A8B"/>
    <w:rsid w:val="009D28EA"/>
    <w:rsid w:val="009E1115"/>
    <w:rsid w:val="009E18F8"/>
    <w:rsid w:val="009E35D1"/>
    <w:rsid w:val="009E37C3"/>
    <w:rsid w:val="009E3F37"/>
    <w:rsid w:val="009E5B72"/>
    <w:rsid w:val="009E733D"/>
    <w:rsid w:val="009E7500"/>
    <w:rsid w:val="009E7B7F"/>
    <w:rsid w:val="009F05C2"/>
    <w:rsid w:val="009F226D"/>
    <w:rsid w:val="009F288E"/>
    <w:rsid w:val="009F2A65"/>
    <w:rsid w:val="009F2DFF"/>
    <w:rsid w:val="00A00C47"/>
    <w:rsid w:val="00A0120A"/>
    <w:rsid w:val="00A01E74"/>
    <w:rsid w:val="00A04101"/>
    <w:rsid w:val="00A07CEC"/>
    <w:rsid w:val="00A17E3F"/>
    <w:rsid w:val="00A20F89"/>
    <w:rsid w:val="00A234E1"/>
    <w:rsid w:val="00A23F5E"/>
    <w:rsid w:val="00A24F79"/>
    <w:rsid w:val="00A24FF7"/>
    <w:rsid w:val="00A269B2"/>
    <w:rsid w:val="00A276FC"/>
    <w:rsid w:val="00A2797C"/>
    <w:rsid w:val="00A32D66"/>
    <w:rsid w:val="00A33BF8"/>
    <w:rsid w:val="00A34D02"/>
    <w:rsid w:val="00A356D4"/>
    <w:rsid w:val="00A36079"/>
    <w:rsid w:val="00A4268A"/>
    <w:rsid w:val="00A42C52"/>
    <w:rsid w:val="00A50942"/>
    <w:rsid w:val="00A50F35"/>
    <w:rsid w:val="00A5167C"/>
    <w:rsid w:val="00A53651"/>
    <w:rsid w:val="00A54291"/>
    <w:rsid w:val="00A544BD"/>
    <w:rsid w:val="00A5483D"/>
    <w:rsid w:val="00A5709E"/>
    <w:rsid w:val="00A571BA"/>
    <w:rsid w:val="00A618FD"/>
    <w:rsid w:val="00A61EBC"/>
    <w:rsid w:val="00A625C1"/>
    <w:rsid w:val="00A6357D"/>
    <w:rsid w:val="00A64C7D"/>
    <w:rsid w:val="00A67EC4"/>
    <w:rsid w:val="00A70FED"/>
    <w:rsid w:val="00A7210A"/>
    <w:rsid w:val="00A7630C"/>
    <w:rsid w:val="00A76B59"/>
    <w:rsid w:val="00A80434"/>
    <w:rsid w:val="00A80649"/>
    <w:rsid w:val="00A8091D"/>
    <w:rsid w:val="00A80E14"/>
    <w:rsid w:val="00A819F0"/>
    <w:rsid w:val="00A81E21"/>
    <w:rsid w:val="00A81F9D"/>
    <w:rsid w:val="00A823A2"/>
    <w:rsid w:val="00A82A06"/>
    <w:rsid w:val="00A87CDC"/>
    <w:rsid w:val="00A905B6"/>
    <w:rsid w:val="00A90A49"/>
    <w:rsid w:val="00A9152C"/>
    <w:rsid w:val="00A9559C"/>
    <w:rsid w:val="00A95C69"/>
    <w:rsid w:val="00A96683"/>
    <w:rsid w:val="00A97A2F"/>
    <w:rsid w:val="00AA0F5C"/>
    <w:rsid w:val="00AA42B7"/>
    <w:rsid w:val="00AA5BD2"/>
    <w:rsid w:val="00AA65D2"/>
    <w:rsid w:val="00AB54C0"/>
    <w:rsid w:val="00AB6AAF"/>
    <w:rsid w:val="00AB72C3"/>
    <w:rsid w:val="00AC2E6D"/>
    <w:rsid w:val="00AC307E"/>
    <w:rsid w:val="00AC3C3A"/>
    <w:rsid w:val="00AC3DFF"/>
    <w:rsid w:val="00AC3FBF"/>
    <w:rsid w:val="00AC4B65"/>
    <w:rsid w:val="00AC6DAD"/>
    <w:rsid w:val="00AC7D8D"/>
    <w:rsid w:val="00AC7F6B"/>
    <w:rsid w:val="00AD46A1"/>
    <w:rsid w:val="00AD54B6"/>
    <w:rsid w:val="00AD73CE"/>
    <w:rsid w:val="00AD798A"/>
    <w:rsid w:val="00AE2A0A"/>
    <w:rsid w:val="00AE53D7"/>
    <w:rsid w:val="00AE7BBA"/>
    <w:rsid w:val="00AF243B"/>
    <w:rsid w:val="00AF3A4D"/>
    <w:rsid w:val="00AF591C"/>
    <w:rsid w:val="00AF5A72"/>
    <w:rsid w:val="00AF765C"/>
    <w:rsid w:val="00AF769B"/>
    <w:rsid w:val="00B00B33"/>
    <w:rsid w:val="00B010F7"/>
    <w:rsid w:val="00B03627"/>
    <w:rsid w:val="00B050C4"/>
    <w:rsid w:val="00B06279"/>
    <w:rsid w:val="00B07B18"/>
    <w:rsid w:val="00B13221"/>
    <w:rsid w:val="00B1430F"/>
    <w:rsid w:val="00B174F7"/>
    <w:rsid w:val="00B200D1"/>
    <w:rsid w:val="00B22DAF"/>
    <w:rsid w:val="00B254FE"/>
    <w:rsid w:val="00B2580E"/>
    <w:rsid w:val="00B27BB8"/>
    <w:rsid w:val="00B31ABB"/>
    <w:rsid w:val="00B33120"/>
    <w:rsid w:val="00B33F0B"/>
    <w:rsid w:val="00B34D13"/>
    <w:rsid w:val="00B37ABE"/>
    <w:rsid w:val="00B400FA"/>
    <w:rsid w:val="00B45D48"/>
    <w:rsid w:val="00B464F1"/>
    <w:rsid w:val="00B46BAD"/>
    <w:rsid w:val="00B5086A"/>
    <w:rsid w:val="00B62314"/>
    <w:rsid w:val="00B6390B"/>
    <w:rsid w:val="00B67F5E"/>
    <w:rsid w:val="00B72233"/>
    <w:rsid w:val="00B72B21"/>
    <w:rsid w:val="00B746B3"/>
    <w:rsid w:val="00B81CB9"/>
    <w:rsid w:val="00B829E6"/>
    <w:rsid w:val="00B82DA4"/>
    <w:rsid w:val="00B83D4A"/>
    <w:rsid w:val="00B851E3"/>
    <w:rsid w:val="00B85208"/>
    <w:rsid w:val="00B858AC"/>
    <w:rsid w:val="00B8679E"/>
    <w:rsid w:val="00B872A7"/>
    <w:rsid w:val="00B906E0"/>
    <w:rsid w:val="00B90934"/>
    <w:rsid w:val="00B9140B"/>
    <w:rsid w:val="00B92246"/>
    <w:rsid w:val="00B922FD"/>
    <w:rsid w:val="00B928AC"/>
    <w:rsid w:val="00B93E8A"/>
    <w:rsid w:val="00B944B9"/>
    <w:rsid w:val="00B94766"/>
    <w:rsid w:val="00B94B3B"/>
    <w:rsid w:val="00B94C66"/>
    <w:rsid w:val="00B95F51"/>
    <w:rsid w:val="00BA05C9"/>
    <w:rsid w:val="00BA12BA"/>
    <w:rsid w:val="00BA136F"/>
    <w:rsid w:val="00BA3F80"/>
    <w:rsid w:val="00BA68B1"/>
    <w:rsid w:val="00BA6AC1"/>
    <w:rsid w:val="00BA7DA8"/>
    <w:rsid w:val="00BB0522"/>
    <w:rsid w:val="00BB40D9"/>
    <w:rsid w:val="00BB43ED"/>
    <w:rsid w:val="00BB4FAE"/>
    <w:rsid w:val="00BB5972"/>
    <w:rsid w:val="00BB7731"/>
    <w:rsid w:val="00BC3982"/>
    <w:rsid w:val="00BC39E5"/>
    <w:rsid w:val="00BC5F96"/>
    <w:rsid w:val="00BC6680"/>
    <w:rsid w:val="00BD2971"/>
    <w:rsid w:val="00BD426A"/>
    <w:rsid w:val="00BD438E"/>
    <w:rsid w:val="00BD4969"/>
    <w:rsid w:val="00BD7931"/>
    <w:rsid w:val="00BD7FA2"/>
    <w:rsid w:val="00BE1CE6"/>
    <w:rsid w:val="00BE66C4"/>
    <w:rsid w:val="00BE6D51"/>
    <w:rsid w:val="00BF0D09"/>
    <w:rsid w:val="00BF1D57"/>
    <w:rsid w:val="00BF2008"/>
    <w:rsid w:val="00BF27B4"/>
    <w:rsid w:val="00BF39D4"/>
    <w:rsid w:val="00BF3BBF"/>
    <w:rsid w:val="00BF41FE"/>
    <w:rsid w:val="00BF4333"/>
    <w:rsid w:val="00BF46F8"/>
    <w:rsid w:val="00BF5600"/>
    <w:rsid w:val="00BF5AF5"/>
    <w:rsid w:val="00BF63AE"/>
    <w:rsid w:val="00BF7010"/>
    <w:rsid w:val="00BF7200"/>
    <w:rsid w:val="00C002EB"/>
    <w:rsid w:val="00C028D9"/>
    <w:rsid w:val="00C1102C"/>
    <w:rsid w:val="00C11632"/>
    <w:rsid w:val="00C123C5"/>
    <w:rsid w:val="00C1336A"/>
    <w:rsid w:val="00C1466A"/>
    <w:rsid w:val="00C14734"/>
    <w:rsid w:val="00C23532"/>
    <w:rsid w:val="00C25027"/>
    <w:rsid w:val="00C2781F"/>
    <w:rsid w:val="00C32355"/>
    <w:rsid w:val="00C33B28"/>
    <w:rsid w:val="00C3551D"/>
    <w:rsid w:val="00C35D45"/>
    <w:rsid w:val="00C369EB"/>
    <w:rsid w:val="00C3709E"/>
    <w:rsid w:val="00C37A36"/>
    <w:rsid w:val="00C40E21"/>
    <w:rsid w:val="00C44869"/>
    <w:rsid w:val="00C50149"/>
    <w:rsid w:val="00C51FBC"/>
    <w:rsid w:val="00C54E54"/>
    <w:rsid w:val="00C55A8D"/>
    <w:rsid w:val="00C5745A"/>
    <w:rsid w:val="00C610F3"/>
    <w:rsid w:val="00C61E02"/>
    <w:rsid w:val="00C631D4"/>
    <w:rsid w:val="00C636B7"/>
    <w:rsid w:val="00C66B36"/>
    <w:rsid w:val="00C67E02"/>
    <w:rsid w:val="00C7360C"/>
    <w:rsid w:val="00C73A66"/>
    <w:rsid w:val="00C75AAC"/>
    <w:rsid w:val="00C77D49"/>
    <w:rsid w:val="00C82E1F"/>
    <w:rsid w:val="00C82EFE"/>
    <w:rsid w:val="00C83FCC"/>
    <w:rsid w:val="00C842C7"/>
    <w:rsid w:val="00C86E43"/>
    <w:rsid w:val="00C87C3D"/>
    <w:rsid w:val="00C90DC0"/>
    <w:rsid w:val="00C92891"/>
    <w:rsid w:val="00C93409"/>
    <w:rsid w:val="00C96959"/>
    <w:rsid w:val="00CA69E9"/>
    <w:rsid w:val="00CA7422"/>
    <w:rsid w:val="00CB019B"/>
    <w:rsid w:val="00CB24E9"/>
    <w:rsid w:val="00CB582F"/>
    <w:rsid w:val="00CC241B"/>
    <w:rsid w:val="00CC55A8"/>
    <w:rsid w:val="00CC5C93"/>
    <w:rsid w:val="00CC695D"/>
    <w:rsid w:val="00CD227A"/>
    <w:rsid w:val="00CD27B3"/>
    <w:rsid w:val="00CD291C"/>
    <w:rsid w:val="00CD367C"/>
    <w:rsid w:val="00CD5214"/>
    <w:rsid w:val="00CD58A0"/>
    <w:rsid w:val="00CE2B3F"/>
    <w:rsid w:val="00CE4E7A"/>
    <w:rsid w:val="00CE5662"/>
    <w:rsid w:val="00CE68DA"/>
    <w:rsid w:val="00CF456D"/>
    <w:rsid w:val="00CF4DF5"/>
    <w:rsid w:val="00CF5858"/>
    <w:rsid w:val="00CF5BAB"/>
    <w:rsid w:val="00D0219A"/>
    <w:rsid w:val="00D057BA"/>
    <w:rsid w:val="00D061A1"/>
    <w:rsid w:val="00D10CCE"/>
    <w:rsid w:val="00D164A9"/>
    <w:rsid w:val="00D167AA"/>
    <w:rsid w:val="00D1716D"/>
    <w:rsid w:val="00D17646"/>
    <w:rsid w:val="00D23132"/>
    <w:rsid w:val="00D2431C"/>
    <w:rsid w:val="00D272CF"/>
    <w:rsid w:val="00D32D35"/>
    <w:rsid w:val="00D334F0"/>
    <w:rsid w:val="00D3523E"/>
    <w:rsid w:val="00D37984"/>
    <w:rsid w:val="00D42568"/>
    <w:rsid w:val="00D433E1"/>
    <w:rsid w:val="00D43FD5"/>
    <w:rsid w:val="00D51D78"/>
    <w:rsid w:val="00D55649"/>
    <w:rsid w:val="00D55C67"/>
    <w:rsid w:val="00D56E14"/>
    <w:rsid w:val="00D60FFB"/>
    <w:rsid w:val="00D611C3"/>
    <w:rsid w:val="00D61FA3"/>
    <w:rsid w:val="00D661C0"/>
    <w:rsid w:val="00D669FE"/>
    <w:rsid w:val="00D704BA"/>
    <w:rsid w:val="00D7111E"/>
    <w:rsid w:val="00D71599"/>
    <w:rsid w:val="00D73E32"/>
    <w:rsid w:val="00D778A9"/>
    <w:rsid w:val="00D817A2"/>
    <w:rsid w:val="00D82D00"/>
    <w:rsid w:val="00D8438A"/>
    <w:rsid w:val="00D91B57"/>
    <w:rsid w:val="00D957B0"/>
    <w:rsid w:val="00D9602A"/>
    <w:rsid w:val="00D9648E"/>
    <w:rsid w:val="00D976CA"/>
    <w:rsid w:val="00DA132A"/>
    <w:rsid w:val="00DA2812"/>
    <w:rsid w:val="00DA2873"/>
    <w:rsid w:val="00DB0293"/>
    <w:rsid w:val="00DB177F"/>
    <w:rsid w:val="00DB26AA"/>
    <w:rsid w:val="00DB3259"/>
    <w:rsid w:val="00DB4ADC"/>
    <w:rsid w:val="00DB770F"/>
    <w:rsid w:val="00DC0184"/>
    <w:rsid w:val="00DC3AB3"/>
    <w:rsid w:val="00DC4291"/>
    <w:rsid w:val="00DD212B"/>
    <w:rsid w:val="00DD24F8"/>
    <w:rsid w:val="00DE01A1"/>
    <w:rsid w:val="00DE126E"/>
    <w:rsid w:val="00DE17DF"/>
    <w:rsid w:val="00DE1814"/>
    <w:rsid w:val="00DE1B9B"/>
    <w:rsid w:val="00DE1DFB"/>
    <w:rsid w:val="00DE2AB0"/>
    <w:rsid w:val="00DE3C51"/>
    <w:rsid w:val="00DE41AA"/>
    <w:rsid w:val="00DE44EB"/>
    <w:rsid w:val="00DE6BCE"/>
    <w:rsid w:val="00DE73B4"/>
    <w:rsid w:val="00DE7949"/>
    <w:rsid w:val="00DF0037"/>
    <w:rsid w:val="00DF01B8"/>
    <w:rsid w:val="00DF1D38"/>
    <w:rsid w:val="00DF2E8D"/>
    <w:rsid w:val="00DF359A"/>
    <w:rsid w:val="00E02730"/>
    <w:rsid w:val="00E02767"/>
    <w:rsid w:val="00E0467D"/>
    <w:rsid w:val="00E1111A"/>
    <w:rsid w:val="00E11F5A"/>
    <w:rsid w:val="00E13D78"/>
    <w:rsid w:val="00E16189"/>
    <w:rsid w:val="00E16318"/>
    <w:rsid w:val="00E16D8C"/>
    <w:rsid w:val="00E200A4"/>
    <w:rsid w:val="00E21AA5"/>
    <w:rsid w:val="00E23A46"/>
    <w:rsid w:val="00E32E62"/>
    <w:rsid w:val="00E35D08"/>
    <w:rsid w:val="00E43230"/>
    <w:rsid w:val="00E476F5"/>
    <w:rsid w:val="00E536E6"/>
    <w:rsid w:val="00E568DD"/>
    <w:rsid w:val="00E64837"/>
    <w:rsid w:val="00E657FB"/>
    <w:rsid w:val="00E6699A"/>
    <w:rsid w:val="00E66D91"/>
    <w:rsid w:val="00E704A7"/>
    <w:rsid w:val="00E70F0E"/>
    <w:rsid w:val="00E73AD5"/>
    <w:rsid w:val="00E76DDF"/>
    <w:rsid w:val="00E76F13"/>
    <w:rsid w:val="00E81338"/>
    <w:rsid w:val="00E81800"/>
    <w:rsid w:val="00E822E0"/>
    <w:rsid w:val="00E83DC4"/>
    <w:rsid w:val="00E9080B"/>
    <w:rsid w:val="00E90EF9"/>
    <w:rsid w:val="00E9187F"/>
    <w:rsid w:val="00E921E4"/>
    <w:rsid w:val="00E92456"/>
    <w:rsid w:val="00E94933"/>
    <w:rsid w:val="00E95827"/>
    <w:rsid w:val="00E95DAF"/>
    <w:rsid w:val="00E95E12"/>
    <w:rsid w:val="00E9745E"/>
    <w:rsid w:val="00EA255D"/>
    <w:rsid w:val="00EA2BCA"/>
    <w:rsid w:val="00EA4179"/>
    <w:rsid w:val="00EA4291"/>
    <w:rsid w:val="00EA7ECA"/>
    <w:rsid w:val="00EB0C46"/>
    <w:rsid w:val="00EB10EC"/>
    <w:rsid w:val="00EB1A10"/>
    <w:rsid w:val="00EB5363"/>
    <w:rsid w:val="00EB6309"/>
    <w:rsid w:val="00EB6ACA"/>
    <w:rsid w:val="00EB760D"/>
    <w:rsid w:val="00EB7EF0"/>
    <w:rsid w:val="00EC0CA6"/>
    <w:rsid w:val="00ED0198"/>
    <w:rsid w:val="00ED1437"/>
    <w:rsid w:val="00ED35A2"/>
    <w:rsid w:val="00ED3B39"/>
    <w:rsid w:val="00ED42B6"/>
    <w:rsid w:val="00ED4C4F"/>
    <w:rsid w:val="00ED6093"/>
    <w:rsid w:val="00EE010C"/>
    <w:rsid w:val="00EE4428"/>
    <w:rsid w:val="00EE4A77"/>
    <w:rsid w:val="00EE67A1"/>
    <w:rsid w:val="00EE75B5"/>
    <w:rsid w:val="00EE76DF"/>
    <w:rsid w:val="00EF0902"/>
    <w:rsid w:val="00EF33EF"/>
    <w:rsid w:val="00EF3A1D"/>
    <w:rsid w:val="00EF4AEA"/>
    <w:rsid w:val="00EF65A5"/>
    <w:rsid w:val="00EF6F4F"/>
    <w:rsid w:val="00F00EA4"/>
    <w:rsid w:val="00F01751"/>
    <w:rsid w:val="00F04267"/>
    <w:rsid w:val="00F05272"/>
    <w:rsid w:val="00F0749F"/>
    <w:rsid w:val="00F1068B"/>
    <w:rsid w:val="00F1517A"/>
    <w:rsid w:val="00F16207"/>
    <w:rsid w:val="00F1639E"/>
    <w:rsid w:val="00F20DF7"/>
    <w:rsid w:val="00F23DE6"/>
    <w:rsid w:val="00F24C15"/>
    <w:rsid w:val="00F333B6"/>
    <w:rsid w:val="00F34ECB"/>
    <w:rsid w:val="00F35628"/>
    <w:rsid w:val="00F36E87"/>
    <w:rsid w:val="00F37E66"/>
    <w:rsid w:val="00F4107A"/>
    <w:rsid w:val="00F42A02"/>
    <w:rsid w:val="00F43019"/>
    <w:rsid w:val="00F43525"/>
    <w:rsid w:val="00F46875"/>
    <w:rsid w:val="00F472B1"/>
    <w:rsid w:val="00F51E04"/>
    <w:rsid w:val="00F52474"/>
    <w:rsid w:val="00F54B27"/>
    <w:rsid w:val="00F54B90"/>
    <w:rsid w:val="00F61553"/>
    <w:rsid w:val="00F63F11"/>
    <w:rsid w:val="00F7167E"/>
    <w:rsid w:val="00F71B47"/>
    <w:rsid w:val="00F71F0F"/>
    <w:rsid w:val="00F725CA"/>
    <w:rsid w:val="00F72D99"/>
    <w:rsid w:val="00F73CE7"/>
    <w:rsid w:val="00F73F0B"/>
    <w:rsid w:val="00F740A6"/>
    <w:rsid w:val="00F8304A"/>
    <w:rsid w:val="00F87991"/>
    <w:rsid w:val="00F9081B"/>
    <w:rsid w:val="00F92D50"/>
    <w:rsid w:val="00F9427A"/>
    <w:rsid w:val="00F97AA0"/>
    <w:rsid w:val="00FA1962"/>
    <w:rsid w:val="00FA5029"/>
    <w:rsid w:val="00FA6432"/>
    <w:rsid w:val="00FA730B"/>
    <w:rsid w:val="00FB15C3"/>
    <w:rsid w:val="00FB272C"/>
    <w:rsid w:val="00FB2EE2"/>
    <w:rsid w:val="00FC02A3"/>
    <w:rsid w:val="00FC4732"/>
    <w:rsid w:val="00FC5271"/>
    <w:rsid w:val="00FC667E"/>
    <w:rsid w:val="00FC71AF"/>
    <w:rsid w:val="00FD0A1B"/>
    <w:rsid w:val="00FD0D96"/>
    <w:rsid w:val="00FD1421"/>
    <w:rsid w:val="00FD4FBA"/>
    <w:rsid w:val="00FD558F"/>
    <w:rsid w:val="00FD6693"/>
    <w:rsid w:val="00FD7460"/>
    <w:rsid w:val="00FD7B01"/>
    <w:rsid w:val="00FE06B8"/>
    <w:rsid w:val="00FE077A"/>
    <w:rsid w:val="00FE0858"/>
    <w:rsid w:val="00FE4B45"/>
    <w:rsid w:val="00FF4A0C"/>
    <w:rsid w:val="00FF632D"/>
    <w:rsid w:val="00FF6725"/>
    <w:rsid w:val="00FF712C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731620"/>
  <w15:docId w15:val="{23034336-0358-4A2E-BC7B-C500A662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57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5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E455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455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2E455A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2E455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2E455A"/>
    <w:rPr>
      <w:rFonts w:ascii="Calibri" w:eastAsia="Calibri" w:hAnsi="Calibri" w:cs="Calibri"/>
    </w:rPr>
  </w:style>
  <w:style w:type="paragraph" w:customStyle="1" w:styleId="Style1">
    <w:name w:val="Style1"/>
    <w:basedOn w:val="a"/>
    <w:uiPriority w:val="99"/>
    <w:rsid w:val="005E4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419A"/>
    <w:rPr>
      <w:rFonts w:ascii="Times New Roman" w:hAnsi="Times New Roman" w:cs="Times New Roman"/>
      <w:b/>
      <w:bCs/>
      <w:sz w:val="32"/>
      <w:szCs w:val="32"/>
    </w:rPr>
  </w:style>
  <w:style w:type="paragraph" w:customStyle="1" w:styleId="Style2">
    <w:name w:val="Style2"/>
    <w:basedOn w:val="a"/>
    <w:rsid w:val="005E4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6EDA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rsid w:val="00BD496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D957B0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s1">
    <w:name w:val="s_1"/>
    <w:basedOn w:val="a"/>
    <w:rsid w:val="00D9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957B0"/>
  </w:style>
  <w:style w:type="paragraph" w:customStyle="1" w:styleId="ConsPlusTitle">
    <w:name w:val="ConsPlusTitle"/>
    <w:rsid w:val="007031F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uiPriority w:val="99"/>
    <w:unhideWhenUsed/>
    <w:rsid w:val="00623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avrl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5512</Words>
  <Characters>31420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36859</CharactersWithSpaces>
  <SharedDoc>false</SharedDoc>
  <HLinks>
    <vt:vector size="12" baseType="variant"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6553656</vt:i4>
      </vt:variant>
      <vt:variant>
        <vt:i4>0</vt:i4>
      </vt:variant>
      <vt:variant>
        <vt:i4>0</vt:i4>
      </vt:variant>
      <vt:variant>
        <vt:i4>5</vt:i4>
      </vt:variant>
      <vt:variant>
        <vt:lpwstr>http://npavrlo.ru/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2021-12-20T07:41:00Z</cp:lastPrinted>
  <dcterms:created xsi:type="dcterms:W3CDTF">2021-10-15T07:40:00Z</dcterms:created>
  <dcterms:modified xsi:type="dcterms:W3CDTF">2021-12-20T07:43:00Z</dcterms:modified>
</cp:coreProperties>
</file>