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06B5" w:rsidRPr="00BF684E" w:rsidRDefault="00D506B5" w:rsidP="00D506B5">
      <w:pPr>
        <w:widowControl w:val="0"/>
        <w:jc w:val="center"/>
        <w:rPr>
          <w:rFonts w:eastAsia="Calibri"/>
          <w:noProof/>
          <w:sz w:val="28"/>
          <w:szCs w:val="28"/>
          <w:lang w:eastAsia="ru-RU"/>
        </w:rPr>
      </w:pPr>
      <w:r>
        <w:rPr>
          <w:rFonts w:eastAsia="Calibri"/>
          <w:noProof/>
          <w:sz w:val="28"/>
          <w:szCs w:val="28"/>
          <w:lang w:eastAsia="ru-RU"/>
        </w:rPr>
        <w:drawing>
          <wp:inline distT="0" distB="0" distL="0" distR="0">
            <wp:extent cx="428625" cy="50482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504825"/>
                    </a:xfrm>
                    <a:prstGeom prst="rect">
                      <a:avLst/>
                    </a:prstGeom>
                    <a:noFill/>
                    <a:ln>
                      <a:noFill/>
                    </a:ln>
                  </pic:spPr>
                </pic:pic>
              </a:graphicData>
            </a:graphic>
          </wp:inline>
        </w:drawing>
      </w:r>
    </w:p>
    <w:p w:rsidR="00D506B5" w:rsidRPr="006D09D4" w:rsidRDefault="00D506B5" w:rsidP="00D506B5">
      <w:pPr>
        <w:widowControl w:val="0"/>
        <w:jc w:val="center"/>
        <w:rPr>
          <w:rFonts w:eastAsia="Calibri"/>
          <w:noProof/>
          <w:sz w:val="26"/>
          <w:szCs w:val="26"/>
          <w:lang w:eastAsia="ru-RU"/>
        </w:rPr>
      </w:pPr>
    </w:p>
    <w:p w:rsidR="00D506B5" w:rsidRPr="006D09D4" w:rsidRDefault="00D506B5" w:rsidP="00D506B5">
      <w:pPr>
        <w:widowControl w:val="0"/>
        <w:jc w:val="center"/>
        <w:rPr>
          <w:rFonts w:eastAsia="DejaVu Sans"/>
          <w:kern w:val="2"/>
          <w:sz w:val="26"/>
          <w:szCs w:val="26"/>
        </w:rPr>
      </w:pPr>
      <w:r w:rsidRPr="006D09D4">
        <w:rPr>
          <w:rFonts w:eastAsia="DejaVu Sans"/>
          <w:b/>
          <w:bCs/>
          <w:kern w:val="2"/>
          <w:sz w:val="26"/>
          <w:szCs w:val="26"/>
        </w:rPr>
        <w:t>АДМИНИСТРАЦИЯ МУНИЦИПАЛЬНОГО ОБРАЗОВАНИЯ</w:t>
      </w:r>
    </w:p>
    <w:p w:rsidR="00D506B5" w:rsidRPr="006D09D4" w:rsidRDefault="00D506B5" w:rsidP="00D506B5">
      <w:pPr>
        <w:widowControl w:val="0"/>
        <w:jc w:val="center"/>
        <w:rPr>
          <w:rFonts w:eastAsia="DejaVu Sans"/>
          <w:b/>
          <w:bCs/>
          <w:kern w:val="2"/>
          <w:sz w:val="26"/>
          <w:szCs w:val="26"/>
        </w:rPr>
      </w:pPr>
      <w:r w:rsidRPr="006D09D4">
        <w:rPr>
          <w:rFonts w:eastAsia="DejaVu Sans"/>
          <w:b/>
          <w:bCs/>
          <w:kern w:val="2"/>
          <w:sz w:val="26"/>
          <w:szCs w:val="26"/>
        </w:rPr>
        <w:t>«ПРИМОРСКОЕ ГОРОДСКОЕ ПОСЕЛЕНИЕ»</w:t>
      </w:r>
    </w:p>
    <w:p w:rsidR="00D506B5" w:rsidRPr="006D09D4" w:rsidRDefault="00D506B5" w:rsidP="00D506B5">
      <w:pPr>
        <w:widowControl w:val="0"/>
        <w:jc w:val="center"/>
        <w:rPr>
          <w:rFonts w:eastAsia="DejaVu Sans"/>
          <w:b/>
          <w:kern w:val="2"/>
          <w:sz w:val="26"/>
          <w:szCs w:val="26"/>
        </w:rPr>
      </w:pPr>
      <w:r w:rsidRPr="006D09D4">
        <w:rPr>
          <w:rFonts w:eastAsia="DejaVu Sans"/>
          <w:b/>
          <w:kern w:val="2"/>
          <w:sz w:val="26"/>
          <w:szCs w:val="26"/>
        </w:rPr>
        <w:t>ВЫБОРГСКОГО РАЙОНА ЛЕНИНГРАДСКОЙ ОБЛАСТИ</w:t>
      </w:r>
    </w:p>
    <w:p w:rsidR="00D506B5" w:rsidRPr="006D09D4" w:rsidRDefault="00D506B5" w:rsidP="00D506B5">
      <w:pPr>
        <w:widowControl w:val="0"/>
        <w:jc w:val="center"/>
        <w:rPr>
          <w:rFonts w:eastAsia="DejaVu Sans"/>
          <w:b/>
          <w:kern w:val="2"/>
          <w:sz w:val="26"/>
          <w:szCs w:val="26"/>
        </w:rPr>
      </w:pPr>
    </w:p>
    <w:p w:rsidR="00D506B5" w:rsidRDefault="00D506B5" w:rsidP="00D506B5">
      <w:pPr>
        <w:ind w:right="-1" w:firstLine="284"/>
        <w:jc w:val="center"/>
        <w:rPr>
          <w:b/>
          <w:sz w:val="26"/>
          <w:szCs w:val="26"/>
        </w:rPr>
      </w:pPr>
      <w:r w:rsidRPr="006D09D4">
        <w:rPr>
          <w:b/>
          <w:sz w:val="26"/>
          <w:szCs w:val="26"/>
        </w:rPr>
        <w:t>ПОСТАНОВЛЕНИЕ</w:t>
      </w:r>
    </w:p>
    <w:p w:rsidR="0061357E" w:rsidRPr="006D09D4" w:rsidRDefault="0061357E" w:rsidP="00D506B5">
      <w:pPr>
        <w:ind w:right="-1" w:firstLine="284"/>
        <w:jc w:val="center"/>
        <w:rPr>
          <w:sz w:val="26"/>
          <w:szCs w:val="26"/>
        </w:rPr>
      </w:pPr>
    </w:p>
    <w:p w:rsidR="00D506B5" w:rsidRPr="006D09D4" w:rsidRDefault="009E7E71" w:rsidP="0061357E">
      <w:pPr>
        <w:rPr>
          <w:b/>
          <w:sz w:val="26"/>
          <w:szCs w:val="26"/>
        </w:rPr>
      </w:pPr>
      <w:r>
        <w:rPr>
          <w:b/>
          <w:sz w:val="26"/>
          <w:szCs w:val="26"/>
        </w:rPr>
        <w:t xml:space="preserve">                                                                                                                                      ПРОЕКТ</w:t>
      </w:r>
      <w:r w:rsidR="0090660A">
        <w:rPr>
          <w:b/>
          <w:sz w:val="26"/>
          <w:szCs w:val="26"/>
        </w:rPr>
        <w:t xml:space="preserve"> </w:t>
      </w:r>
      <w:r w:rsidR="0061357E">
        <w:rPr>
          <w:sz w:val="26"/>
          <w:szCs w:val="26"/>
        </w:rPr>
        <w:t xml:space="preserve">                                                         </w:t>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r>
      <w:r w:rsidR="00D506B5" w:rsidRPr="006D09D4">
        <w:rPr>
          <w:sz w:val="26"/>
          <w:szCs w:val="26"/>
        </w:rPr>
        <w:tab/>
        <w:t xml:space="preserve">                              </w:t>
      </w:r>
    </w:p>
    <w:p w:rsidR="005E7BD5" w:rsidRDefault="00994DF6" w:rsidP="00994DF6">
      <w:pPr>
        <w:ind w:right="3967"/>
        <w:jc w:val="both"/>
        <w:rPr>
          <w:sz w:val="26"/>
          <w:szCs w:val="26"/>
        </w:rPr>
      </w:pPr>
      <w:r w:rsidRPr="00994DF6">
        <w:rPr>
          <w:sz w:val="26"/>
          <w:szCs w:val="26"/>
        </w:rPr>
        <w:t>Об утверждении административного регламента предо</w:t>
      </w:r>
      <w:r>
        <w:rPr>
          <w:sz w:val="26"/>
          <w:szCs w:val="26"/>
        </w:rPr>
        <w:t xml:space="preserve">ставления муниципальной услуги </w:t>
      </w:r>
      <w:r w:rsidRPr="00994DF6">
        <w:rPr>
          <w:sz w:val="26"/>
          <w:szCs w:val="26"/>
        </w:rPr>
        <w:t>«</w:t>
      </w:r>
      <w:r w:rsidR="00291B65" w:rsidRPr="00291B65">
        <w:rPr>
          <w:sz w:val="26"/>
          <w:szCs w:val="26"/>
        </w:rPr>
        <w:t xml:space="preserve">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w:t>
      </w:r>
      <w:r w:rsidR="00291B65">
        <w:rPr>
          <w:sz w:val="26"/>
          <w:szCs w:val="26"/>
        </w:rPr>
        <w:t>«Приморское городское поселение» Выборгского района</w:t>
      </w:r>
      <w:r w:rsidR="00291B65" w:rsidRPr="00291B65">
        <w:rPr>
          <w:sz w:val="26"/>
          <w:szCs w:val="26"/>
        </w:rPr>
        <w:t xml:space="preserve"> Ленинградской области</w:t>
      </w:r>
      <w:r w:rsidR="00291B65">
        <w:rPr>
          <w:sz w:val="26"/>
          <w:szCs w:val="26"/>
        </w:rPr>
        <w:t>.</w:t>
      </w:r>
    </w:p>
    <w:p w:rsidR="00994DF6" w:rsidRPr="008104B5" w:rsidRDefault="00994DF6" w:rsidP="005E7BD5">
      <w:pPr>
        <w:ind w:right="3967"/>
        <w:jc w:val="both"/>
        <w:rPr>
          <w:sz w:val="26"/>
          <w:szCs w:val="26"/>
        </w:rPr>
      </w:pPr>
    </w:p>
    <w:p w:rsidR="00D506B5" w:rsidRPr="008104B5" w:rsidRDefault="00A95117" w:rsidP="00D506B5">
      <w:pPr>
        <w:pStyle w:val="heading"/>
        <w:spacing w:before="0" w:beforeAutospacing="0" w:after="0" w:afterAutospacing="0"/>
        <w:ind w:right="-5" w:firstLine="720"/>
        <w:jc w:val="both"/>
        <w:rPr>
          <w:sz w:val="26"/>
          <w:szCs w:val="26"/>
        </w:rPr>
      </w:pPr>
      <w:r w:rsidRPr="00A95117">
        <w:rPr>
          <w:bCs/>
          <w:sz w:val="26"/>
          <w:szCs w:val="26"/>
        </w:rPr>
        <w:t>В соответствии с Федеральным законом от 27.07.2010 года № 210-ФЗ «Об организации предоставления государственных и муниципальных услуг», Гражданским кодексом РФ, Федеральным законом от 02 мая 2006 года N 59-ФЗ "О порядке рассмотрения обращений граждан Российской Федерации", постановлением администрации МО «Приморское городское поселение» от 16 июня 2020 года № 243 «Об утверждении порядка разработки и утверждения административных регламентов предоставления муниципальных услуг в МО «Приморское городское поселение»,  администрация МО «</w:t>
      </w:r>
      <w:r>
        <w:rPr>
          <w:bCs/>
          <w:sz w:val="26"/>
          <w:szCs w:val="26"/>
        </w:rPr>
        <w:t>Приморское городское поселение»</w:t>
      </w:r>
      <w:r w:rsidR="00D506B5" w:rsidRPr="008104B5">
        <w:rPr>
          <w:sz w:val="26"/>
          <w:szCs w:val="26"/>
        </w:rPr>
        <w:t>,</w:t>
      </w:r>
    </w:p>
    <w:p w:rsidR="00D506B5" w:rsidRPr="008104B5" w:rsidRDefault="00D506B5" w:rsidP="00D506B5">
      <w:pPr>
        <w:numPr>
          <w:ilvl w:val="12"/>
          <w:numId w:val="0"/>
        </w:numPr>
        <w:jc w:val="both"/>
        <w:rPr>
          <w:bCs/>
          <w:iCs/>
          <w:sz w:val="26"/>
          <w:szCs w:val="26"/>
        </w:rPr>
      </w:pPr>
    </w:p>
    <w:p w:rsidR="00D506B5" w:rsidRPr="008104B5" w:rsidRDefault="00D506B5" w:rsidP="00D506B5">
      <w:pPr>
        <w:numPr>
          <w:ilvl w:val="12"/>
          <w:numId w:val="0"/>
        </w:numPr>
        <w:jc w:val="center"/>
        <w:rPr>
          <w:sz w:val="26"/>
          <w:szCs w:val="26"/>
        </w:rPr>
      </w:pPr>
      <w:r w:rsidRPr="008104B5">
        <w:rPr>
          <w:sz w:val="26"/>
          <w:szCs w:val="26"/>
        </w:rPr>
        <w:t>ПОСТАНОВЛЯЕТ:</w:t>
      </w:r>
    </w:p>
    <w:p w:rsidR="00D506B5" w:rsidRPr="008104B5" w:rsidRDefault="008C7C02" w:rsidP="009E7E71">
      <w:pPr>
        <w:ind w:firstLine="567"/>
        <w:jc w:val="both"/>
        <w:rPr>
          <w:sz w:val="26"/>
          <w:szCs w:val="26"/>
        </w:rPr>
      </w:pPr>
      <w:r w:rsidRPr="008104B5">
        <w:rPr>
          <w:sz w:val="26"/>
          <w:szCs w:val="26"/>
        </w:rPr>
        <w:t xml:space="preserve">   </w:t>
      </w:r>
      <w:r w:rsidR="00D506B5" w:rsidRPr="008104B5">
        <w:rPr>
          <w:sz w:val="26"/>
          <w:szCs w:val="26"/>
        </w:rPr>
        <w:t xml:space="preserve">1. Утвердить административный регламент предоставления муниципальной услуги </w:t>
      </w:r>
      <w:r w:rsidR="004430AF" w:rsidRPr="008104B5">
        <w:rPr>
          <w:sz w:val="26"/>
          <w:szCs w:val="26"/>
        </w:rPr>
        <w:t>«</w:t>
      </w:r>
      <w:r w:rsidR="00291B65" w:rsidRPr="00291B65">
        <w:rPr>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«Приморское городское поселение» Выборгского района Ленинградской области</w:t>
      </w:r>
      <w:r w:rsidR="005E7BD5" w:rsidRPr="008104B5">
        <w:rPr>
          <w:sz w:val="26"/>
          <w:szCs w:val="26"/>
        </w:rPr>
        <w:t>»</w:t>
      </w:r>
      <w:r w:rsidR="00D506B5" w:rsidRPr="008104B5">
        <w:rPr>
          <w:sz w:val="26"/>
          <w:szCs w:val="26"/>
        </w:rPr>
        <w:t>, согласно приложению.</w:t>
      </w:r>
    </w:p>
    <w:p w:rsidR="00D506B5" w:rsidRPr="008104B5" w:rsidRDefault="008C7C02" w:rsidP="00D506B5">
      <w:pPr>
        <w:ind w:firstLine="567"/>
        <w:jc w:val="both"/>
        <w:rPr>
          <w:sz w:val="26"/>
          <w:szCs w:val="26"/>
        </w:rPr>
      </w:pPr>
      <w:r w:rsidRPr="008104B5">
        <w:rPr>
          <w:sz w:val="26"/>
          <w:szCs w:val="26"/>
        </w:rPr>
        <w:t xml:space="preserve">   </w:t>
      </w:r>
      <w:r w:rsidR="00D506B5" w:rsidRPr="008104B5">
        <w:rPr>
          <w:sz w:val="26"/>
          <w:szCs w:val="26"/>
        </w:rPr>
        <w:t>2. Признать утратившим силу:</w:t>
      </w:r>
    </w:p>
    <w:p w:rsidR="00562169" w:rsidRDefault="00D506B5" w:rsidP="00BB1238">
      <w:pPr>
        <w:ind w:right="-83"/>
        <w:jc w:val="both"/>
        <w:rPr>
          <w:bCs/>
          <w:sz w:val="26"/>
          <w:szCs w:val="26"/>
        </w:rPr>
      </w:pPr>
      <w:r w:rsidRPr="008104B5">
        <w:rPr>
          <w:sz w:val="26"/>
          <w:szCs w:val="26"/>
        </w:rPr>
        <w:t xml:space="preserve">          </w:t>
      </w:r>
      <w:r w:rsidR="00BB1601" w:rsidRPr="008104B5">
        <w:rPr>
          <w:sz w:val="26"/>
          <w:szCs w:val="26"/>
        </w:rPr>
        <w:t>-</w:t>
      </w:r>
      <w:r w:rsidRPr="008104B5">
        <w:rPr>
          <w:sz w:val="26"/>
          <w:szCs w:val="26"/>
        </w:rPr>
        <w:t xml:space="preserve"> постановление администрации МО «Приморское городское поселение» </w:t>
      </w:r>
      <w:r w:rsidR="00BB1601" w:rsidRPr="008104B5">
        <w:rPr>
          <w:sz w:val="26"/>
          <w:szCs w:val="26"/>
          <w:lang w:eastAsia="ru-RU"/>
        </w:rPr>
        <w:t xml:space="preserve">№ </w:t>
      </w:r>
      <w:r w:rsidR="00291B65">
        <w:rPr>
          <w:sz w:val="26"/>
          <w:szCs w:val="26"/>
          <w:lang w:eastAsia="ru-RU"/>
        </w:rPr>
        <w:t>1023</w:t>
      </w:r>
      <w:r w:rsidR="00BB1601" w:rsidRPr="008104B5">
        <w:rPr>
          <w:sz w:val="26"/>
          <w:szCs w:val="26"/>
          <w:lang w:eastAsia="ru-RU"/>
        </w:rPr>
        <w:t xml:space="preserve"> от </w:t>
      </w:r>
      <w:r w:rsidR="00B71289">
        <w:rPr>
          <w:sz w:val="26"/>
          <w:szCs w:val="26"/>
          <w:lang w:eastAsia="ru-RU"/>
        </w:rPr>
        <w:t>22.12</w:t>
      </w:r>
      <w:r w:rsidR="0050373F">
        <w:rPr>
          <w:sz w:val="26"/>
          <w:szCs w:val="26"/>
          <w:lang w:eastAsia="ru-RU"/>
        </w:rPr>
        <w:t>.2023</w:t>
      </w:r>
      <w:r w:rsidR="006355DB">
        <w:rPr>
          <w:sz w:val="26"/>
          <w:szCs w:val="26"/>
          <w:lang w:eastAsia="ru-RU"/>
        </w:rPr>
        <w:t>г</w:t>
      </w:r>
      <w:r w:rsidRPr="008104B5">
        <w:rPr>
          <w:sz w:val="26"/>
          <w:szCs w:val="26"/>
        </w:rPr>
        <w:t xml:space="preserve">. </w:t>
      </w:r>
      <w:r w:rsidR="00BB1601" w:rsidRPr="008104B5">
        <w:rPr>
          <w:sz w:val="26"/>
          <w:szCs w:val="26"/>
          <w:lang w:eastAsia="ru-RU"/>
        </w:rPr>
        <w:t>«</w:t>
      </w:r>
      <w:r w:rsidR="00291B65" w:rsidRPr="00291B65">
        <w:rPr>
          <w:sz w:val="26"/>
          <w:szCs w:val="26"/>
        </w:rPr>
        <w:t>Об утверждении административного регламента предоставления муниципальной услуги «Предоставление права на размещение нестационарного торгового объекта на территории муниципального образования «Приморское городское поселение» Выборгского района Ленинградской области»</w:t>
      </w:r>
      <w:r w:rsidR="005E7BD5" w:rsidRPr="008104B5">
        <w:rPr>
          <w:bCs/>
          <w:sz w:val="26"/>
          <w:szCs w:val="26"/>
        </w:rPr>
        <w:t>»</w:t>
      </w:r>
      <w:r w:rsidR="00562169" w:rsidRPr="008104B5">
        <w:rPr>
          <w:bCs/>
          <w:sz w:val="26"/>
          <w:szCs w:val="26"/>
        </w:rPr>
        <w:t>;</w:t>
      </w:r>
    </w:p>
    <w:p w:rsidR="00D506B5" w:rsidRPr="008104B5" w:rsidRDefault="008104B5" w:rsidP="008104B5">
      <w:pPr>
        <w:ind w:right="-83" w:firstLine="708"/>
        <w:jc w:val="both"/>
        <w:rPr>
          <w:sz w:val="26"/>
          <w:szCs w:val="26"/>
        </w:rPr>
      </w:pPr>
      <w:r>
        <w:rPr>
          <w:sz w:val="26"/>
          <w:szCs w:val="26"/>
        </w:rPr>
        <w:t xml:space="preserve"> </w:t>
      </w:r>
      <w:r w:rsidRPr="008104B5">
        <w:rPr>
          <w:sz w:val="26"/>
          <w:szCs w:val="26"/>
        </w:rPr>
        <w:t xml:space="preserve">3. </w:t>
      </w:r>
      <w:r w:rsidR="00D506B5" w:rsidRPr="008104B5">
        <w:rPr>
          <w:sz w:val="26"/>
          <w:szCs w:val="26"/>
        </w:rPr>
        <w:t xml:space="preserve">Постановление опубликовать в газете «Выборг» и разместить на официальном сайте муниципального образования «Приморское городское поселение» Выборгского района Ленинградской области, </w:t>
      </w:r>
      <w:r w:rsidR="00D506B5" w:rsidRPr="008104B5">
        <w:rPr>
          <w:bCs/>
          <w:sz w:val="26"/>
          <w:szCs w:val="26"/>
        </w:rPr>
        <w:t>на сайте официального вестника муниципальных правовых актов органов местного самоуправления МО «Выборгский район».</w:t>
      </w:r>
    </w:p>
    <w:p w:rsidR="00D506B5" w:rsidRPr="008104B5" w:rsidRDefault="00D506B5" w:rsidP="00147EAA">
      <w:pPr>
        <w:numPr>
          <w:ilvl w:val="0"/>
          <w:numId w:val="1"/>
        </w:numPr>
        <w:tabs>
          <w:tab w:val="left" w:pos="567"/>
        </w:tabs>
        <w:jc w:val="both"/>
        <w:rPr>
          <w:sz w:val="26"/>
          <w:szCs w:val="26"/>
        </w:rPr>
      </w:pPr>
      <w:r w:rsidRPr="008104B5">
        <w:rPr>
          <w:sz w:val="26"/>
          <w:szCs w:val="26"/>
        </w:rPr>
        <w:lastRenderedPageBreak/>
        <w:t xml:space="preserve">Постановление вступает в силу после официального опубликования. </w:t>
      </w:r>
    </w:p>
    <w:p w:rsidR="00D506B5" w:rsidRDefault="00D506B5" w:rsidP="00147EAA">
      <w:pPr>
        <w:numPr>
          <w:ilvl w:val="0"/>
          <w:numId w:val="1"/>
        </w:numPr>
        <w:tabs>
          <w:tab w:val="left" w:pos="567"/>
        </w:tabs>
        <w:jc w:val="both"/>
        <w:rPr>
          <w:sz w:val="26"/>
          <w:szCs w:val="26"/>
        </w:rPr>
      </w:pPr>
      <w:r w:rsidRPr="008104B5">
        <w:rPr>
          <w:sz w:val="26"/>
          <w:szCs w:val="26"/>
        </w:rPr>
        <w:t>Контроль за исполнением настоящего постановления оставляю за собой.</w:t>
      </w:r>
    </w:p>
    <w:p w:rsidR="0050373F" w:rsidRDefault="0050373F" w:rsidP="0050373F">
      <w:pPr>
        <w:tabs>
          <w:tab w:val="left" w:pos="567"/>
        </w:tabs>
        <w:jc w:val="both"/>
        <w:rPr>
          <w:sz w:val="26"/>
          <w:szCs w:val="26"/>
        </w:rPr>
      </w:pPr>
    </w:p>
    <w:p w:rsidR="0050373F" w:rsidRPr="008104B5" w:rsidRDefault="0050373F" w:rsidP="0050373F">
      <w:pPr>
        <w:tabs>
          <w:tab w:val="left" w:pos="567"/>
        </w:tabs>
        <w:jc w:val="both"/>
        <w:rPr>
          <w:sz w:val="26"/>
          <w:szCs w:val="26"/>
        </w:rPr>
      </w:pPr>
    </w:p>
    <w:p w:rsidR="00D506B5" w:rsidRPr="005E7BD5" w:rsidRDefault="00D506B5" w:rsidP="00D506B5">
      <w:pPr>
        <w:jc w:val="both"/>
        <w:rPr>
          <w:sz w:val="24"/>
          <w:szCs w:val="24"/>
          <w:lang w:eastAsia="x-none"/>
        </w:rPr>
      </w:pPr>
      <w:r w:rsidRPr="005E7BD5">
        <w:rPr>
          <w:sz w:val="24"/>
          <w:szCs w:val="24"/>
          <w:lang w:eastAsia="x-none"/>
        </w:rPr>
        <w:t xml:space="preserve">     </w:t>
      </w:r>
    </w:p>
    <w:p w:rsidR="00D506B5" w:rsidRDefault="00D506B5" w:rsidP="00D506B5">
      <w:pPr>
        <w:jc w:val="both"/>
        <w:rPr>
          <w:sz w:val="24"/>
          <w:szCs w:val="24"/>
          <w:lang w:eastAsia="x-none"/>
        </w:rPr>
      </w:pPr>
      <w:r w:rsidRPr="005E7BD5">
        <w:rPr>
          <w:sz w:val="24"/>
          <w:szCs w:val="24"/>
          <w:lang w:eastAsia="x-none"/>
        </w:rPr>
        <w:t xml:space="preserve">     </w:t>
      </w:r>
      <w:r w:rsidR="002B482B">
        <w:rPr>
          <w:sz w:val="24"/>
          <w:szCs w:val="24"/>
          <w:lang w:eastAsia="x-none"/>
        </w:rPr>
        <w:t xml:space="preserve"> Г</w:t>
      </w:r>
      <w:r w:rsidRPr="005E7BD5">
        <w:rPr>
          <w:sz w:val="24"/>
          <w:szCs w:val="24"/>
          <w:lang w:eastAsia="x-none"/>
        </w:rPr>
        <w:t>лав</w:t>
      </w:r>
      <w:r w:rsidR="002B482B">
        <w:rPr>
          <w:sz w:val="24"/>
          <w:szCs w:val="24"/>
          <w:lang w:eastAsia="x-none"/>
        </w:rPr>
        <w:t>а</w:t>
      </w:r>
      <w:r w:rsidRPr="005E7BD5">
        <w:rPr>
          <w:sz w:val="24"/>
          <w:szCs w:val="24"/>
          <w:lang w:eastAsia="x-none"/>
        </w:rPr>
        <w:t xml:space="preserve"> администрации                                                                      </w:t>
      </w:r>
      <w:r w:rsidR="00E95636" w:rsidRPr="005E7BD5">
        <w:rPr>
          <w:sz w:val="24"/>
          <w:szCs w:val="24"/>
          <w:lang w:eastAsia="x-none"/>
        </w:rPr>
        <w:t xml:space="preserve">     </w:t>
      </w:r>
      <w:r w:rsidR="0090660A">
        <w:rPr>
          <w:sz w:val="24"/>
          <w:szCs w:val="24"/>
          <w:lang w:eastAsia="x-none"/>
        </w:rPr>
        <w:t xml:space="preserve">      </w:t>
      </w:r>
      <w:r w:rsidR="00E95636" w:rsidRPr="005E7BD5">
        <w:rPr>
          <w:sz w:val="24"/>
          <w:szCs w:val="24"/>
          <w:lang w:eastAsia="x-none"/>
        </w:rPr>
        <w:t xml:space="preserve">    </w:t>
      </w:r>
      <w:r w:rsidR="008379A8">
        <w:rPr>
          <w:sz w:val="24"/>
          <w:szCs w:val="24"/>
          <w:lang w:eastAsia="x-none"/>
        </w:rPr>
        <w:t xml:space="preserve">   </w:t>
      </w:r>
      <w:r w:rsidRPr="005E7BD5">
        <w:rPr>
          <w:sz w:val="24"/>
          <w:szCs w:val="24"/>
          <w:lang w:eastAsia="x-none"/>
        </w:rPr>
        <w:t xml:space="preserve">  </w:t>
      </w:r>
      <w:proofErr w:type="spellStart"/>
      <w:r w:rsidR="002B482B">
        <w:rPr>
          <w:sz w:val="24"/>
          <w:szCs w:val="24"/>
          <w:lang w:eastAsia="x-none"/>
        </w:rPr>
        <w:t>С.Е.Сахровский</w:t>
      </w:r>
      <w:proofErr w:type="spellEnd"/>
    </w:p>
    <w:p w:rsidR="0050373F" w:rsidRDefault="0050373F" w:rsidP="00D506B5">
      <w:pPr>
        <w:jc w:val="both"/>
        <w:rPr>
          <w:sz w:val="24"/>
          <w:szCs w:val="24"/>
          <w:lang w:eastAsia="x-none"/>
        </w:rPr>
      </w:pPr>
    </w:p>
    <w:p w:rsidR="0050373F" w:rsidRDefault="0050373F"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291B65" w:rsidRDefault="00291B65" w:rsidP="00D506B5">
      <w:pPr>
        <w:jc w:val="both"/>
        <w:rPr>
          <w:sz w:val="24"/>
          <w:szCs w:val="24"/>
          <w:lang w:eastAsia="x-none"/>
        </w:rPr>
      </w:pPr>
    </w:p>
    <w:p w:rsidR="00D506B5" w:rsidRPr="00A91577" w:rsidRDefault="006D5DE2" w:rsidP="00D506B5">
      <w:pPr>
        <w:jc w:val="both"/>
        <w:rPr>
          <w:bCs/>
        </w:rPr>
      </w:pPr>
      <w:r>
        <w:t>Р</w:t>
      </w:r>
      <w:r w:rsidR="00D506B5" w:rsidRPr="0078685C">
        <w:t xml:space="preserve">азослано: </w:t>
      </w:r>
      <w:r w:rsidR="00D506B5" w:rsidRPr="0078685C">
        <w:rPr>
          <w:bCs/>
        </w:rPr>
        <w:t xml:space="preserve">дело, регистр, прокуратура, газета «Выборг», сайт МО «Приморское городское поселение», </w:t>
      </w:r>
      <w:proofErr w:type="spellStart"/>
      <w:r w:rsidR="00D506B5" w:rsidRPr="0078685C">
        <w:rPr>
          <w:bCs/>
          <w:lang w:val="en-US"/>
        </w:rPr>
        <w:t>npavrlo</w:t>
      </w:r>
      <w:proofErr w:type="spellEnd"/>
      <w:r w:rsidR="00D506B5" w:rsidRPr="0078685C">
        <w:rPr>
          <w:bCs/>
        </w:rPr>
        <w:t>.</w:t>
      </w:r>
      <w:proofErr w:type="spellStart"/>
      <w:r w:rsidR="00D506B5" w:rsidRPr="0078685C">
        <w:rPr>
          <w:bCs/>
          <w:lang w:val="en-US"/>
        </w:rPr>
        <w:t>ru</w:t>
      </w:r>
      <w:proofErr w:type="spellEnd"/>
    </w:p>
    <w:p w:rsidR="00D506B5" w:rsidRPr="0021043E" w:rsidRDefault="00291B65" w:rsidP="00D506B5">
      <w:pPr>
        <w:pStyle w:val="ConsPlusTitle"/>
        <w:widowControl/>
        <w:jc w:val="right"/>
        <w:rPr>
          <w:b w:val="0"/>
          <w:kern w:val="1"/>
          <w:lang w:eastAsia="en-US"/>
        </w:rPr>
      </w:pPr>
      <w:r>
        <w:rPr>
          <w:b w:val="0"/>
          <w:kern w:val="1"/>
          <w:lang w:eastAsia="en-US"/>
        </w:rPr>
        <w:lastRenderedPageBreak/>
        <w:t>У</w:t>
      </w:r>
      <w:r w:rsidR="00D506B5" w:rsidRPr="0021043E">
        <w:rPr>
          <w:b w:val="0"/>
          <w:kern w:val="1"/>
          <w:lang w:eastAsia="en-US"/>
        </w:rPr>
        <w:t>ВЕРЖДЕН</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 xml:space="preserve"> Постановлением администрации </w:t>
      </w:r>
    </w:p>
    <w:p w:rsidR="00D506B5" w:rsidRPr="0021043E" w:rsidRDefault="00D506B5" w:rsidP="00D506B5">
      <w:pPr>
        <w:widowControl w:val="0"/>
        <w:autoSpaceDE w:val="0"/>
        <w:autoSpaceDN w:val="0"/>
        <w:adjustRightInd w:val="0"/>
        <w:jc w:val="right"/>
        <w:outlineLvl w:val="0"/>
        <w:rPr>
          <w:kern w:val="1"/>
          <w:sz w:val="24"/>
          <w:szCs w:val="24"/>
        </w:rPr>
      </w:pPr>
      <w:r w:rsidRPr="0021043E">
        <w:rPr>
          <w:kern w:val="1"/>
          <w:sz w:val="24"/>
          <w:szCs w:val="24"/>
        </w:rPr>
        <w:t>МО «Приморское городское поселение»</w:t>
      </w:r>
    </w:p>
    <w:p w:rsidR="00D506B5" w:rsidRPr="0021043E" w:rsidRDefault="00D506B5" w:rsidP="00D506B5">
      <w:pPr>
        <w:widowControl w:val="0"/>
        <w:autoSpaceDE w:val="0"/>
        <w:autoSpaceDN w:val="0"/>
        <w:adjustRightInd w:val="0"/>
        <w:jc w:val="right"/>
        <w:outlineLvl w:val="0"/>
        <w:rPr>
          <w:kern w:val="1"/>
          <w:sz w:val="24"/>
          <w:szCs w:val="24"/>
        </w:rPr>
      </w:pPr>
      <w:bookmarkStart w:id="0" w:name="_GoBack"/>
      <w:bookmarkEnd w:id="0"/>
      <w:r>
        <w:rPr>
          <w:kern w:val="1"/>
          <w:sz w:val="24"/>
          <w:szCs w:val="24"/>
        </w:rPr>
        <w:t>№</w:t>
      </w:r>
      <w:r w:rsidR="0061357E">
        <w:rPr>
          <w:kern w:val="1"/>
          <w:sz w:val="24"/>
          <w:szCs w:val="24"/>
        </w:rPr>
        <w:t xml:space="preserve">  </w:t>
      </w:r>
      <w:r>
        <w:rPr>
          <w:kern w:val="1"/>
          <w:sz w:val="24"/>
          <w:szCs w:val="24"/>
        </w:rPr>
        <w:t xml:space="preserve"> </w:t>
      </w:r>
      <w:r w:rsidRPr="0021043E">
        <w:rPr>
          <w:kern w:val="1"/>
          <w:sz w:val="24"/>
          <w:szCs w:val="24"/>
        </w:rPr>
        <w:t>от</w:t>
      </w:r>
      <w:r w:rsidR="0090660A">
        <w:rPr>
          <w:kern w:val="1"/>
          <w:sz w:val="24"/>
          <w:szCs w:val="24"/>
        </w:rPr>
        <w:t xml:space="preserve"> </w:t>
      </w:r>
      <w:r w:rsidRPr="0021043E">
        <w:rPr>
          <w:kern w:val="1"/>
          <w:sz w:val="24"/>
          <w:szCs w:val="24"/>
        </w:rPr>
        <w:t>г.</w:t>
      </w:r>
    </w:p>
    <w:p w:rsidR="00D506B5" w:rsidRPr="0021043E" w:rsidRDefault="00D506B5" w:rsidP="00D506B5">
      <w:pPr>
        <w:autoSpaceDE w:val="0"/>
        <w:autoSpaceDN w:val="0"/>
        <w:adjustRightInd w:val="0"/>
        <w:jc w:val="right"/>
        <w:rPr>
          <w:kern w:val="1"/>
          <w:sz w:val="24"/>
          <w:szCs w:val="24"/>
        </w:rPr>
      </w:pPr>
      <w:r w:rsidRPr="0021043E">
        <w:rPr>
          <w:kern w:val="1"/>
          <w:sz w:val="24"/>
          <w:szCs w:val="24"/>
        </w:rPr>
        <w:t>(приложение)</w:t>
      </w:r>
    </w:p>
    <w:p w:rsidR="00D506B5" w:rsidRPr="00C749A5" w:rsidRDefault="00D506B5" w:rsidP="00D506B5">
      <w:pPr>
        <w:jc w:val="right"/>
        <w:rPr>
          <w:b/>
          <w:bCs/>
          <w:sz w:val="26"/>
          <w:szCs w:val="26"/>
        </w:rPr>
      </w:pPr>
    </w:p>
    <w:p w:rsidR="00994DF6" w:rsidRPr="00BA1CEF" w:rsidRDefault="00994DF6" w:rsidP="00994DF6">
      <w:pPr>
        <w:tabs>
          <w:tab w:val="left" w:pos="1134"/>
        </w:tabs>
        <w:suppressAutoHyphens w:val="0"/>
        <w:autoSpaceDE w:val="0"/>
        <w:autoSpaceDN w:val="0"/>
        <w:adjustRightInd w:val="0"/>
        <w:jc w:val="center"/>
        <w:rPr>
          <w:b/>
          <w:bCs/>
          <w:sz w:val="26"/>
          <w:szCs w:val="26"/>
          <w:lang w:eastAsia="ru-RU"/>
        </w:rPr>
      </w:pPr>
      <w:r w:rsidRPr="00BA1CEF">
        <w:rPr>
          <w:b/>
          <w:bCs/>
          <w:sz w:val="26"/>
          <w:szCs w:val="26"/>
          <w:lang w:eastAsia="ru-RU"/>
        </w:rPr>
        <w:t>Административный регламент</w:t>
      </w:r>
    </w:p>
    <w:p w:rsidR="00994DF6" w:rsidRPr="00BA1CEF" w:rsidRDefault="00994DF6" w:rsidP="00994DF6">
      <w:pPr>
        <w:tabs>
          <w:tab w:val="left" w:pos="1134"/>
        </w:tabs>
        <w:suppressAutoHyphens w:val="0"/>
        <w:autoSpaceDE w:val="0"/>
        <w:autoSpaceDN w:val="0"/>
        <w:adjustRightInd w:val="0"/>
        <w:jc w:val="center"/>
        <w:rPr>
          <w:b/>
          <w:bCs/>
          <w:sz w:val="26"/>
          <w:szCs w:val="26"/>
          <w:lang w:eastAsia="ru-RU"/>
        </w:rPr>
      </w:pPr>
      <w:r w:rsidRPr="00BA1CEF">
        <w:rPr>
          <w:b/>
          <w:bCs/>
          <w:sz w:val="26"/>
          <w:szCs w:val="26"/>
          <w:lang w:eastAsia="ru-RU"/>
        </w:rPr>
        <w:t xml:space="preserve"> по предоставлению муниципальной услуги </w:t>
      </w:r>
    </w:p>
    <w:p w:rsidR="00994DF6" w:rsidRPr="00BA1CEF" w:rsidRDefault="00994DF6" w:rsidP="00291B65">
      <w:pPr>
        <w:tabs>
          <w:tab w:val="left" w:pos="1134"/>
        </w:tabs>
        <w:suppressAutoHyphens w:val="0"/>
        <w:autoSpaceDE w:val="0"/>
        <w:autoSpaceDN w:val="0"/>
        <w:adjustRightInd w:val="0"/>
        <w:jc w:val="center"/>
        <w:rPr>
          <w:b/>
          <w:sz w:val="26"/>
          <w:szCs w:val="26"/>
          <w:lang w:eastAsia="ru-RU"/>
        </w:rPr>
      </w:pPr>
      <w:r w:rsidRPr="00BA1CEF">
        <w:rPr>
          <w:b/>
          <w:bCs/>
          <w:sz w:val="26"/>
          <w:szCs w:val="26"/>
          <w:lang w:eastAsia="ru-RU"/>
        </w:rPr>
        <w:t>«</w:t>
      </w:r>
      <w:r w:rsidR="00291B65" w:rsidRPr="00BA1CEF">
        <w:rPr>
          <w:b/>
          <w:bCs/>
          <w:sz w:val="26"/>
          <w:szCs w:val="26"/>
          <w:lang w:eastAsia="ru-RU"/>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«Приморское городское поселение» Выборгского района Ленинградской области</w:t>
      </w:r>
      <w:r w:rsidRPr="00BA1CEF">
        <w:rPr>
          <w:b/>
          <w:sz w:val="26"/>
          <w:szCs w:val="26"/>
          <w:lang w:eastAsia="ru-RU"/>
        </w:rPr>
        <w:t>»</w:t>
      </w:r>
    </w:p>
    <w:p w:rsidR="00994DF6" w:rsidRPr="00BA1CEF" w:rsidRDefault="00994DF6" w:rsidP="00291B65">
      <w:pPr>
        <w:widowControl w:val="0"/>
        <w:suppressAutoHyphens w:val="0"/>
        <w:autoSpaceDE w:val="0"/>
        <w:autoSpaceDN w:val="0"/>
        <w:adjustRightInd w:val="0"/>
        <w:ind w:firstLine="709"/>
        <w:jc w:val="center"/>
        <w:rPr>
          <w:bCs/>
          <w:sz w:val="26"/>
          <w:szCs w:val="26"/>
          <w:lang w:eastAsia="ru-RU"/>
        </w:rPr>
      </w:pPr>
      <w:bookmarkStart w:id="1" w:name="Par1"/>
      <w:bookmarkEnd w:id="1"/>
      <w:r w:rsidRPr="00BA1CEF">
        <w:rPr>
          <w:bCs/>
          <w:sz w:val="26"/>
          <w:szCs w:val="26"/>
          <w:lang w:eastAsia="ru-RU"/>
        </w:rPr>
        <w:t>(</w:t>
      </w:r>
      <w:r w:rsidR="00291B65" w:rsidRPr="00BA1CEF">
        <w:rPr>
          <w:bCs/>
          <w:sz w:val="26"/>
          <w:szCs w:val="26"/>
          <w:lang w:eastAsia="ru-RU"/>
        </w:rPr>
        <w:t>сокращенное наименование – «Включение нестационарного объекта в схему размещения нестационарных торговых объектов»)</w:t>
      </w:r>
    </w:p>
    <w:p w:rsidR="00291B65" w:rsidRPr="00291B65" w:rsidRDefault="00291B65" w:rsidP="00291B65">
      <w:pPr>
        <w:widowControl w:val="0"/>
        <w:suppressAutoHyphens w:val="0"/>
        <w:autoSpaceDE w:val="0"/>
        <w:autoSpaceDN w:val="0"/>
        <w:adjustRightInd w:val="0"/>
        <w:ind w:firstLine="709"/>
        <w:jc w:val="center"/>
        <w:rPr>
          <w:b/>
          <w:bCs/>
          <w:sz w:val="26"/>
          <w:szCs w:val="26"/>
          <w:lang w:eastAsia="ru-RU"/>
        </w:rPr>
      </w:pPr>
    </w:p>
    <w:p w:rsidR="00291B65" w:rsidRPr="00BA1CEF" w:rsidRDefault="00291B65" w:rsidP="00291B65">
      <w:pPr>
        <w:jc w:val="center"/>
        <w:rPr>
          <w:b/>
          <w:bCs/>
          <w:sz w:val="26"/>
          <w:szCs w:val="26"/>
        </w:rPr>
      </w:pPr>
      <w:r w:rsidRPr="00BA1CEF">
        <w:rPr>
          <w:b/>
          <w:bCs/>
          <w:sz w:val="26"/>
          <w:szCs w:val="26"/>
        </w:rPr>
        <w:t>1. Общие положения</w:t>
      </w:r>
    </w:p>
    <w:p w:rsidR="00291B65" w:rsidRPr="00BA1CEF" w:rsidRDefault="00291B65" w:rsidP="00291B65">
      <w:pPr>
        <w:jc w:val="center"/>
        <w:rPr>
          <w:b/>
          <w:sz w:val="26"/>
          <w:szCs w:val="26"/>
        </w:rPr>
      </w:pPr>
    </w:p>
    <w:p w:rsidR="00291B65" w:rsidRPr="00BA1CEF" w:rsidRDefault="00291B65" w:rsidP="00291B65">
      <w:pPr>
        <w:ind w:firstLine="709"/>
        <w:jc w:val="both"/>
        <w:rPr>
          <w:sz w:val="26"/>
          <w:szCs w:val="26"/>
        </w:rPr>
      </w:pPr>
      <w:r w:rsidRPr="00BA1CEF">
        <w:rPr>
          <w:sz w:val="26"/>
          <w:szCs w:val="26"/>
        </w:rPr>
        <w:t>1.1. Регламент устанавливает порядок и стандарт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1.2. Заявителями, имеющими право на получение муниципальной услуги, являются:</w:t>
      </w:r>
    </w:p>
    <w:p w:rsidR="00291B65" w:rsidRPr="00BA1CEF" w:rsidRDefault="00291B65" w:rsidP="00291B65">
      <w:pPr>
        <w:ind w:firstLine="709"/>
        <w:jc w:val="both"/>
        <w:rPr>
          <w:sz w:val="26"/>
          <w:szCs w:val="26"/>
        </w:rPr>
      </w:pPr>
      <w:r w:rsidRPr="00BA1CEF">
        <w:rPr>
          <w:sz w:val="26"/>
          <w:szCs w:val="26"/>
        </w:rPr>
        <w:t xml:space="preserve">- физические лица, не являющиеся индивидуальными предпринимателями и применяющие специальный налоговый режим «Налог на профессиональный доход» (далее – </w:t>
      </w:r>
      <w:proofErr w:type="spellStart"/>
      <w:r w:rsidRPr="00BA1CEF">
        <w:rPr>
          <w:sz w:val="26"/>
          <w:szCs w:val="26"/>
        </w:rPr>
        <w:t>самозанятые</w:t>
      </w:r>
      <w:proofErr w:type="spellEnd"/>
      <w:r w:rsidRPr="00BA1CEF">
        <w:rPr>
          <w:sz w:val="26"/>
          <w:szCs w:val="26"/>
        </w:rPr>
        <w:t>);</w:t>
      </w:r>
    </w:p>
    <w:p w:rsidR="00291B65" w:rsidRPr="00BA1CEF" w:rsidRDefault="00291B65" w:rsidP="00291B65">
      <w:pPr>
        <w:ind w:firstLine="709"/>
        <w:jc w:val="both"/>
        <w:rPr>
          <w:sz w:val="26"/>
          <w:szCs w:val="26"/>
        </w:rPr>
      </w:pPr>
      <w:r w:rsidRPr="00BA1CEF">
        <w:rPr>
          <w:sz w:val="26"/>
          <w:szCs w:val="26"/>
        </w:rPr>
        <w:t>-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291B65" w:rsidRPr="00BA1CEF" w:rsidRDefault="00291B65" w:rsidP="00291B65">
      <w:pPr>
        <w:ind w:firstLine="709"/>
        <w:jc w:val="both"/>
        <w:rPr>
          <w:sz w:val="26"/>
          <w:szCs w:val="26"/>
        </w:rPr>
      </w:pPr>
      <w:r w:rsidRPr="00BA1CEF">
        <w:rPr>
          <w:sz w:val="26"/>
          <w:szCs w:val="26"/>
        </w:rPr>
        <w:t>- индивидуальные предприниматели (далее – заявители).</w:t>
      </w:r>
    </w:p>
    <w:p w:rsidR="00291B65" w:rsidRPr="00BA1CEF" w:rsidRDefault="00291B65" w:rsidP="00291B65">
      <w:pPr>
        <w:ind w:firstLine="709"/>
        <w:jc w:val="both"/>
        <w:rPr>
          <w:sz w:val="26"/>
          <w:szCs w:val="26"/>
        </w:rPr>
      </w:pPr>
      <w:r w:rsidRPr="00BA1CEF">
        <w:rPr>
          <w:sz w:val="26"/>
          <w:szCs w:val="26"/>
        </w:rPr>
        <w:t>Представлять интересы заявителя имеют право:</w:t>
      </w:r>
    </w:p>
    <w:p w:rsidR="00291B65" w:rsidRPr="00BA1CEF" w:rsidRDefault="00291B65" w:rsidP="00291B65">
      <w:pPr>
        <w:ind w:firstLine="709"/>
        <w:jc w:val="both"/>
        <w:rPr>
          <w:sz w:val="26"/>
          <w:szCs w:val="26"/>
        </w:rPr>
      </w:pPr>
      <w:r w:rsidRPr="00BA1CEF">
        <w:rPr>
          <w:sz w:val="26"/>
          <w:szCs w:val="26"/>
        </w:rPr>
        <w:t>от имени физических лиц (</w:t>
      </w:r>
      <w:proofErr w:type="spellStart"/>
      <w:r w:rsidRPr="00BA1CEF">
        <w:rPr>
          <w:sz w:val="26"/>
          <w:szCs w:val="26"/>
        </w:rPr>
        <w:t>самозанятых</w:t>
      </w:r>
      <w:proofErr w:type="spellEnd"/>
      <w:r w:rsidRPr="00BA1CEF">
        <w:rPr>
          <w:sz w:val="26"/>
          <w:szCs w:val="26"/>
        </w:rPr>
        <w:t>):</w:t>
      </w:r>
    </w:p>
    <w:p w:rsidR="00291B65" w:rsidRPr="00BA1CEF" w:rsidRDefault="00291B65" w:rsidP="00291B65">
      <w:pPr>
        <w:ind w:firstLine="709"/>
        <w:jc w:val="both"/>
        <w:rPr>
          <w:sz w:val="26"/>
          <w:szCs w:val="26"/>
        </w:rPr>
      </w:pPr>
      <w:r w:rsidRPr="00BA1CEF">
        <w:rPr>
          <w:sz w:val="26"/>
          <w:szCs w:val="26"/>
        </w:rPr>
        <w:t>- представители, действующие в силу полномочий, основанных на доверенности или договоре;</w:t>
      </w:r>
    </w:p>
    <w:p w:rsidR="00291B65" w:rsidRPr="00BA1CEF" w:rsidRDefault="00291B65" w:rsidP="00291B65">
      <w:pPr>
        <w:ind w:firstLine="709"/>
        <w:jc w:val="both"/>
        <w:rPr>
          <w:sz w:val="26"/>
          <w:szCs w:val="26"/>
        </w:rPr>
      </w:pPr>
      <w:r w:rsidRPr="00BA1CEF">
        <w:rPr>
          <w:sz w:val="26"/>
          <w:szCs w:val="26"/>
        </w:rPr>
        <w:t>от имени юридических лиц:</w:t>
      </w:r>
    </w:p>
    <w:p w:rsidR="00291B65" w:rsidRPr="00BA1CEF" w:rsidRDefault="00291B65" w:rsidP="00291B65">
      <w:pPr>
        <w:ind w:firstLine="709"/>
        <w:jc w:val="both"/>
        <w:rPr>
          <w:sz w:val="26"/>
          <w:szCs w:val="26"/>
        </w:rPr>
      </w:pPr>
      <w:r w:rsidRPr="00BA1CEF">
        <w:rPr>
          <w:sz w:val="26"/>
          <w:szCs w:val="26"/>
        </w:rPr>
        <w:t>- лица, действующие в соответствии с законом или учредительными документами от имени юридического лица без доверенности;</w:t>
      </w:r>
    </w:p>
    <w:p w:rsidR="00291B65" w:rsidRPr="00BA1CEF" w:rsidRDefault="00291B65" w:rsidP="00291B65">
      <w:pPr>
        <w:ind w:firstLine="709"/>
        <w:jc w:val="both"/>
        <w:rPr>
          <w:sz w:val="26"/>
          <w:szCs w:val="26"/>
        </w:rPr>
      </w:pPr>
      <w:r w:rsidRPr="00BA1CEF">
        <w:rPr>
          <w:sz w:val="26"/>
          <w:szCs w:val="26"/>
        </w:rPr>
        <w:t>- представители юридических лиц в силу полномочий на основании доверенности или договора;</w:t>
      </w:r>
    </w:p>
    <w:p w:rsidR="00291B65" w:rsidRPr="00BA1CEF" w:rsidRDefault="00291B65" w:rsidP="00291B65">
      <w:pPr>
        <w:ind w:firstLine="709"/>
        <w:jc w:val="both"/>
        <w:rPr>
          <w:sz w:val="26"/>
          <w:szCs w:val="26"/>
        </w:rPr>
      </w:pPr>
      <w:r w:rsidRPr="00BA1CEF">
        <w:rPr>
          <w:sz w:val="26"/>
          <w:szCs w:val="26"/>
        </w:rPr>
        <w:t>от имени индивидуальных предпринимателей:</w:t>
      </w:r>
    </w:p>
    <w:p w:rsidR="00291B65" w:rsidRPr="00BA1CEF" w:rsidRDefault="00291B65" w:rsidP="00291B65">
      <w:pPr>
        <w:ind w:firstLine="709"/>
        <w:jc w:val="both"/>
        <w:rPr>
          <w:sz w:val="26"/>
          <w:szCs w:val="26"/>
        </w:rPr>
      </w:pPr>
      <w:r w:rsidRPr="00BA1CEF">
        <w:rPr>
          <w:sz w:val="26"/>
          <w:szCs w:val="26"/>
        </w:rPr>
        <w:t>- представители, действующие в силу полномочий, основанных на доверенности или договоре.</w:t>
      </w:r>
    </w:p>
    <w:p w:rsidR="00291B65" w:rsidRPr="00BA1CEF" w:rsidRDefault="00291B65" w:rsidP="00291B65">
      <w:pPr>
        <w:ind w:firstLine="709"/>
        <w:jc w:val="both"/>
        <w:rPr>
          <w:sz w:val="26"/>
          <w:szCs w:val="26"/>
        </w:rPr>
      </w:pPr>
      <w:r w:rsidRPr="00BA1CEF">
        <w:rPr>
          <w:sz w:val="26"/>
          <w:szCs w:val="26"/>
        </w:rPr>
        <w:t>1.3. Информация о местах нахождения органа местного самоуправления (далее – ОМСУ), предоставляющего муниципальную услугу, графиках работы, контактных телефонах и т.д. (далее – сведения информационного характера) размещается:</w:t>
      </w:r>
    </w:p>
    <w:p w:rsidR="00291B65" w:rsidRPr="00BA1CEF" w:rsidRDefault="00291B65" w:rsidP="00291B65">
      <w:pPr>
        <w:ind w:firstLine="709"/>
        <w:jc w:val="both"/>
        <w:rPr>
          <w:sz w:val="26"/>
          <w:szCs w:val="26"/>
        </w:rPr>
      </w:pPr>
      <w:r w:rsidRPr="00BA1CEF">
        <w:rPr>
          <w:sz w:val="26"/>
          <w:szCs w:val="26"/>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на сайте ОМСУ https://primorsk.vbglenobl.ru;</w:t>
      </w:r>
    </w:p>
    <w:p w:rsidR="00291B65" w:rsidRPr="00BA1CEF" w:rsidRDefault="00291B65" w:rsidP="00291B65">
      <w:pPr>
        <w:ind w:firstLine="709"/>
        <w:jc w:val="both"/>
        <w:rPr>
          <w:sz w:val="26"/>
          <w:szCs w:val="26"/>
        </w:rPr>
      </w:pPr>
      <w:r w:rsidRPr="00BA1CEF">
        <w:rPr>
          <w:sz w:val="26"/>
          <w:szCs w:val="26"/>
        </w:rPr>
        <w:lastRenderedPageBreak/>
        <w:t xml:space="preserve">на Портале государственных и муниципальных услуг (функций) Ленинградской области (далее – ПГУ </w:t>
      </w:r>
      <w:proofErr w:type="gramStart"/>
      <w:r w:rsidRPr="00BA1CEF">
        <w:rPr>
          <w:sz w:val="26"/>
          <w:szCs w:val="26"/>
        </w:rPr>
        <w:t>ЛО)/</w:t>
      </w:r>
      <w:proofErr w:type="gramEnd"/>
      <w:r w:rsidRPr="00BA1CEF">
        <w:rPr>
          <w:sz w:val="26"/>
          <w:szCs w:val="26"/>
        </w:rPr>
        <w:t>на Едином портале государственных услуг (далее – ЕПГУ): www.gu.lenobl.ru / www.gosuslugi.ru;</w:t>
      </w:r>
    </w:p>
    <w:p w:rsidR="00291B65" w:rsidRPr="00BA1CEF" w:rsidRDefault="00291B65" w:rsidP="00291B65">
      <w:pPr>
        <w:ind w:firstLine="709"/>
        <w:jc w:val="both"/>
        <w:rPr>
          <w:sz w:val="26"/>
          <w:szCs w:val="26"/>
        </w:rPr>
      </w:pPr>
      <w:r w:rsidRPr="00BA1CEF">
        <w:rPr>
          <w:sz w:val="26"/>
          <w:szCs w:val="26"/>
        </w:rPr>
        <w:t>в государственной информационной системе «Реестр государственных и муниципальных услуг (функций) Ленинградской области» (далее – Реестр).</w:t>
      </w:r>
    </w:p>
    <w:p w:rsidR="00291B65" w:rsidRPr="00BA1CEF" w:rsidRDefault="00291B65" w:rsidP="00291B65">
      <w:pPr>
        <w:ind w:firstLine="709"/>
        <w:jc w:val="both"/>
        <w:rPr>
          <w:sz w:val="26"/>
          <w:szCs w:val="26"/>
        </w:rPr>
      </w:pPr>
    </w:p>
    <w:p w:rsidR="00291B65" w:rsidRPr="00BA1CEF" w:rsidRDefault="00291B65" w:rsidP="00291B65">
      <w:pPr>
        <w:ind w:firstLine="709"/>
        <w:jc w:val="center"/>
        <w:rPr>
          <w:b/>
          <w:sz w:val="26"/>
          <w:szCs w:val="26"/>
        </w:rPr>
      </w:pPr>
      <w:r w:rsidRPr="00BA1CEF">
        <w:rPr>
          <w:b/>
          <w:sz w:val="26"/>
          <w:szCs w:val="26"/>
        </w:rPr>
        <w:t>2. Стандарт предоставления муниципальной услуги</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r w:rsidRPr="00BA1CEF">
        <w:rPr>
          <w:sz w:val="26"/>
          <w:szCs w:val="26"/>
        </w:rPr>
        <w:t xml:space="preserve">2.1. Полное наименование муниципальной услуги: </w:t>
      </w:r>
      <w:r w:rsidRPr="00BA1CEF">
        <w:rPr>
          <w:b/>
          <w:sz w:val="26"/>
          <w:szCs w:val="26"/>
        </w:rPr>
        <w:t>«</w:t>
      </w:r>
      <w:r w:rsidRPr="00BA1CEF">
        <w:rPr>
          <w:sz w:val="26"/>
          <w:szCs w:val="26"/>
        </w:rPr>
        <w:t>Включение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«Приморское городское поселение» Выборгского района Ленинградской области».</w:t>
      </w:r>
    </w:p>
    <w:p w:rsidR="00291B65" w:rsidRPr="00BA1CEF" w:rsidRDefault="00291B65" w:rsidP="00291B65">
      <w:pPr>
        <w:ind w:firstLine="709"/>
        <w:jc w:val="both"/>
        <w:rPr>
          <w:sz w:val="26"/>
          <w:szCs w:val="26"/>
        </w:rPr>
      </w:pPr>
      <w:r w:rsidRPr="00BA1CEF">
        <w:rPr>
          <w:sz w:val="26"/>
          <w:szCs w:val="26"/>
        </w:rPr>
        <w:t>2.1.1. Сокращенное наименование муниципальной услуги: «Включение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2.2. Муниципальную услугу предоставляет: Администрация МО «Приморское городское поселение» Выборгского района Ленинградской области.</w:t>
      </w:r>
    </w:p>
    <w:p w:rsidR="00291B65" w:rsidRPr="00BA1CEF" w:rsidRDefault="00291B65" w:rsidP="00291B65">
      <w:pPr>
        <w:ind w:firstLine="709"/>
        <w:jc w:val="both"/>
        <w:rPr>
          <w:sz w:val="26"/>
          <w:szCs w:val="26"/>
        </w:rPr>
      </w:pPr>
      <w:r w:rsidRPr="00BA1CEF">
        <w:rPr>
          <w:sz w:val="26"/>
          <w:szCs w:val="26"/>
        </w:rPr>
        <w:t>Заявление на получение муниципальной услуги с комплектом документов принимается:</w:t>
      </w:r>
    </w:p>
    <w:p w:rsidR="00291B65" w:rsidRPr="00BA1CEF" w:rsidRDefault="00291B65" w:rsidP="00291B65">
      <w:pPr>
        <w:ind w:firstLine="709"/>
        <w:jc w:val="both"/>
        <w:rPr>
          <w:sz w:val="26"/>
          <w:szCs w:val="26"/>
        </w:rPr>
      </w:pPr>
      <w:r w:rsidRPr="00BA1CEF">
        <w:rPr>
          <w:sz w:val="26"/>
          <w:szCs w:val="26"/>
        </w:rPr>
        <w:t>1) без личной явки:</w:t>
      </w:r>
    </w:p>
    <w:p w:rsidR="00291B65" w:rsidRPr="00BA1CEF" w:rsidRDefault="00291B65" w:rsidP="00291B65">
      <w:pPr>
        <w:ind w:firstLine="709"/>
        <w:jc w:val="both"/>
        <w:rPr>
          <w:sz w:val="26"/>
          <w:szCs w:val="26"/>
        </w:rPr>
      </w:pPr>
      <w:r w:rsidRPr="00BA1CEF">
        <w:rPr>
          <w:sz w:val="26"/>
          <w:szCs w:val="26"/>
        </w:rPr>
        <w:t>в электронной форме через личный кабинет заявителя в государственной информационной системе Ленинградской области «Прием конкурсных заявок от субъектов малого и среднего предпринимательства на предоставление субсидий» (</w:t>
      </w:r>
      <w:r w:rsidRPr="00BA1CEF">
        <w:rPr>
          <w:sz w:val="26"/>
          <w:szCs w:val="26"/>
          <w:lang w:val="en-US"/>
        </w:rPr>
        <w:t>https</w:t>
      </w:r>
      <w:r w:rsidRPr="00BA1CEF">
        <w:rPr>
          <w:sz w:val="26"/>
          <w:szCs w:val="26"/>
        </w:rPr>
        <w:t>://</w:t>
      </w:r>
      <w:proofErr w:type="spellStart"/>
      <w:r w:rsidRPr="00BA1CEF">
        <w:rPr>
          <w:sz w:val="26"/>
          <w:szCs w:val="26"/>
          <w:lang w:val="en-US"/>
        </w:rPr>
        <w:t>ssmsp</w:t>
      </w:r>
      <w:proofErr w:type="spellEnd"/>
      <w:r w:rsidRPr="00BA1CEF">
        <w:rPr>
          <w:sz w:val="26"/>
          <w:szCs w:val="26"/>
        </w:rPr>
        <w:t>.</w:t>
      </w:r>
      <w:proofErr w:type="spellStart"/>
      <w:r w:rsidRPr="00BA1CEF">
        <w:rPr>
          <w:sz w:val="26"/>
          <w:szCs w:val="26"/>
          <w:lang w:val="en-US"/>
        </w:rPr>
        <w:t>lenreg</w:t>
      </w:r>
      <w:proofErr w:type="spellEnd"/>
      <w:r w:rsidRPr="00BA1CEF">
        <w:rPr>
          <w:sz w:val="26"/>
          <w:szCs w:val="26"/>
        </w:rPr>
        <w:t>.</w:t>
      </w:r>
      <w:proofErr w:type="spellStart"/>
      <w:r w:rsidRPr="00BA1CEF">
        <w:rPr>
          <w:sz w:val="26"/>
          <w:szCs w:val="26"/>
          <w:lang w:val="en-US"/>
        </w:rPr>
        <w:t>ru</w:t>
      </w:r>
      <w:proofErr w:type="spellEnd"/>
      <w:r w:rsidRPr="00BA1CEF">
        <w:rPr>
          <w:sz w:val="26"/>
          <w:szCs w:val="26"/>
        </w:rPr>
        <w:t>/) (далее – ГИС ЛО).</w:t>
      </w:r>
    </w:p>
    <w:p w:rsidR="00291B65" w:rsidRPr="00BA1CEF" w:rsidRDefault="00291B65" w:rsidP="00291B65">
      <w:pPr>
        <w:ind w:firstLine="709"/>
        <w:jc w:val="both"/>
        <w:rPr>
          <w:sz w:val="26"/>
          <w:szCs w:val="26"/>
        </w:rPr>
      </w:pPr>
      <w:r w:rsidRPr="00BA1CEF">
        <w:rPr>
          <w:sz w:val="26"/>
          <w:szCs w:val="26"/>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с использованием информационных технологий, указанных в частях 10 и 11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291B65" w:rsidRPr="00BA1CEF" w:rsidRDefault="00291B65" w:rsidP="00291B65">
      <w:pPr>
        <w:ind w:firstLine="709"/>
        <w:jc w:val="both"/>
        <w:rPr>
          <w:sz w:val="26"/>
          <w:szCs w:val="26"/>
        </w:rPr>
      </w:pPr>
      <w:r w:rsidRPr="00BA1CEF">
        <w:rPr>
          <w:sz w:val="26"/>
          <w:szCs w:val="26"/>
        </w:rPr>
        <w:t>2.2.2. При предоставлении муниципальной услуги в электронной форме идентификация и аутентификация могут осуществляться посредством:</w:t>
      </w:r>
    </w:p>
    <w:p w:rsidR="00291B65" w:rsidRPr="00BA1CEF" w:rsidRDefault="00291B65" w:rsidP="00291B65">
      <w:pPr>
        <w:ind w:firstLine="709"/>
        <w:jc w:val="both"/>
        <w:rPr>
          <w:sz w:val="26"/>
          <w:szCs w:val="26"/>
        </w:rPr>
      </w:pPr>
      <w:r w:rsidRPr="00BA1CEF">
        <w:rPr>
          <w:sz w:val="26"/>
          <w:szCs w:val="26"/>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291B65" w:rsidRPr="00BA1CEF" w:rsidRDefault="00291B65" w:rsidP="00291B65">
      <w:pPr>
        <w:ind w:firstLine="709"/>
        <w:jc w:val="both"/>
        <w:rPr>
          <w:sz w:val="26"/>
          <w:szCs w:val="26"/>
        </w:rPr>
      </w:pPr>
      <w:r w:rsidRPr="00BA1CEF">
        <w:rPr>
          <w:sz w:val="26"/>
          <w:szCs w:val="26"/>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291B65" w:rsidRPr="00BA1CEF" w:rsidRDefault="00291B65" w:rsidP="00291B65">
      <w:pPr>
        <w:ind w:firstLine="709"/>
        <w:jc w:val="both"/>
        <w:rPr>
          <w:sz w:val="26"/>
          <w:szCs w:val="26"/>
        </w:rPr>
      </w:pPr>
      <w:r w:rsidRPr="00BA1CEF">
        <w:rPr>
          <w:sz w:val="26"/>
          <w:szCs w:val="26"/>
        </w:rPr>
        <w:t>2.3. Результатом предоставления муниципальной услуги является:</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 xml:space="preserve">- уведомление о включении нестационарного объекта в схему размещения </w:t>
      </w:r>
      <w:r w:rsidRPr="00BA1CEF">
        <w:rPr>
          <w:sz w:val="26"/>
          <w:szCs w:val="26"/>
          <w:lang w:eastAsia="en-US"/>
        </w:rPr>
        <w:lastRenderedPageBreak/>
        <w:t>нестационарных торговых объектов;</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 уведомление об отказе во включении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Результат предоставления муниципальной услуги (в соответствии со способом, указанным заявителем при подаче заявления и документов):</w:t>
      </w:r>
    </w:p>
    <w:p w:rsidR="00291B65" w:rsidRPr="00BA1CEF" w:rsidRDefault="00291B65" w:rsidP="00291B65">
      <w:pPr>
        <w:ind w:firstLine="709"/>
        <w:jc w:val="both"/>
        <w:rPr>
          <w:sz w:val="26"/>
          <w:szCs w:val="26"/>
        </w:rPr>
      </w:pPr>
      <w:r w:rsidRPr="00BA1CEF">
        <w:rPr>
          <w:sz w:val="26"/>
          <w:szCs w:val="26"/>
        </w:rPr>
        <w:t>1) при личной явке:</w:t>
      </w:r>
    </w:p>
    <w:p w:rsidR="00291B65" w:rsidRPr="00BA1CEF" w:rsidRDefault="00291B65" w:rsidP="00291B65">
      <w:pPr>
        <w:ind w:firstLine="709"/>
        <w:jc w:val="both"/>
        <w:rPr>
          <w:sz w:val="26"/>
          <w:szCs w:val="26"/>
        </w:rPr>
      </w:pPr>
      <w:r w:rsidRPr="00BA1CEF">
        <w:rPr>
          <w:sz w:val="26"/>
          <w:szCs w:val="26"/>
        </w:rPr>
        <w:t>в ОМСУ;</w:t>
      </w:r>
    </w:p>
    <w:p w:rsidR="00291B65" w:rsidRPr="00BA1CEF" w:rsidRDefault="00291B65" w:rsidP="00291B65">
      <w:pPr>
        <w:ind w:firstLine="709"/>
        <w:jc w:val="both"/>
        <w:rPr>
          <w:sz w:val="26"/>
          <w:szCs w:val="26"/>
        </w:rPr>
      </w:pPr>
      <w:r w:rsidRPr="00BA1CEF">
        <w:rPr>
          <w:sz w:val="26"/>
          <w:szCs w:val="26"/>
        </w:rPr>
        <w:t>2) без личной явки:</w:t>
      </w:r>
    </w:p>
    <w:p w:rsidR="00291B65" w:rsidRPr="00BA1CEF" w:rsidRDefault="00291B65" w:rsidP="00291B65">
      <w:pPr>
        <w:ind w:firstLine="709"/>
        <w:jc w:val="both"/>
        <w:rPr>
          <w:sz w:val="26"/>
          <w:szCs w:val="26"/>
        </w:rPr>
      </w:pPr>
      <w:r w:rsidRPr="00BA1CEF">
        <w:rPr>
          <w:sz w:val="26"/>
          <w:szCs w:val="26"/>
        </w:rPr>
        <w:t>в электронной форме через ГИС ЛО.</w:t>
      </w:r>
    </w:p>
    <w:p w:rsidR="00291B65" w:rsidRPr="00BA1CEF" w:rsidRDefault="00291B65" w:rsidP="00291B65">
      <w:pPr>
        <w:ind w:firstLine="709"/>
        <w:jc w:val="both"/>
        <w:rPr>
          <w:sz w:val="26"/>
          <w:szCs w:val="26"/>
        </w:rPr>
      </w:pPr>
      <w:r w:rsidRPr="00BA1CEF">
        <w:rPr>
          <w:sz w:val="26"/>
          <w:szCs w:val="26"/>
        </w:rPr>
        <w:t xml:space="preserve">2.4. Срок предоставления муниципальной услуги составляет </w:t>
      </w:r>
      <w:r w:rsidRPr="00BA1CEF">
        <w:rPr>
          <w:sz w:val="26"/>
          <w:szCs w:val="26"/>
          <w:lang w:eastAsia="en-US"/>
        </w:rPr>
        <w:t>не более 15 рабочих дней</w:t>
      </w:r>
      <w:r w:rsidRPr="00BA1CEF">
        <w:rPr>
          <w:sz w:val="26"/>
          <w:szCs w:val="26"/>
        </w:rPr>
        <w:t xml:space="preserve"> с даты поступления (регистрации) заявления в ОМСУ.</w:t>
      </w:r>
    </w:p>
    <w:p w:rsidR="00291B65" w:rsidRPr="00BA1CEF" w:rsidRDefault="00291B65" w:rsidP="00291B65">
      <w:pPr>
        <w:ind w:firstLine="709"/>
        <w:jc w:val="both"/>
        <w:rPr>
          <w:sz w:val="26"/>
          <w:szCs w:val="26"/>
        </w:rPr>
      </w:pPr>
      <w:r w:rsidRPr="00BA1CEF">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срок предоставления муниципальной услуги составляет </w:t>
      </w:r>
      <w:r w:rsidRPr="00BA1CEF">
        <w:rPr>
          <w:sz w:val="26"/>
          <w:szCs w:val="26"/>
          <w:lang w:eastAsia="en-US"/>
        </w:rPr>
        <w:t>не более 45 рабочих дней</w:t>
      </w:r>
      <w:r w:rsidRPr="00BA1CEF">
        <w:rPr>
          <w:sz w:val="26"/>
          <w:szCs w:val="26"/>
        </w:rPr>
        <w:t xml:space="preserve"> с даты поступления (регистрации) заявления в ОМСУ.</w:t>
      </w:r>
    </w:p>
    <w:p w:rsidR="00291B65" w:rsidRPr="00BA1CEF" w:rsidRDefault="00291B65" w:rsidP="00291B65">
      <w:pPr>
        <w:ind w:firstLine="709"/>
        <w:jc w:val="both"/>
        <w:rPr>
          <w:sz w:val="26"/>
          <w:szCs w:val="26"/>
        </w:rPr>
      </w:pPr>
      <w:r w:rsidRPr="00BA1CEF">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срок предоставления муниципальной услуги составляет </w:t>
      </w:r>
      <w:r w:rsidRPr="00BA1CEF">
        <w:rPr>
          <w:sz w:val="26"/>
          <w:szCs w:val="26"/>
          <w:lang w:eastAsia="en-US"/>
        </w:rPr>
        <w:t>не более 25 рабочих дней</w:t>
      </w:r>
      <w:r w:rsidRPr="00BA1CEF">
        <w:rPr>
          <w:sz w:val="26"/>
          <w:szCs w:val="26"/>
        </w:rPr>
        <w:t xml:space="preserve"> с даты поступления (регистрации) заявления в ОМСУ.</w:t>
      </w:r>
    </w:p>
    <w:p w:rsidR="00291B65" w:rsidRPr="00BA1CEF" w:rsidRDefault="00291B65" w:rsidP="00291B65">
      <w:pPr>
        <w:ind w:firstLine="709"/>
        <w:jc w:val="both"/>
        <w:rPr>
          <w:sz w:val="26"/>
          <w:szCs w:val="26"/>
        </w:rPr>
      </w:pPr>
      <w:r w:rsidRPr="00BA1CEF">
        <w:rPr>
          <w:sz w:val="26"/>
          <w:szCs w:val="26"/>
        </w:rPr>
        <w:t>Заявление о включении в схему размещения нестационарных торговых объектов сезонного нестационарного торгового объекта может быть направлено заявителем не ранее чем за 3 месяца до начала возможного срока размещения сезонных нестационарных торговых объектов в соответствии с пунктом 3.3.3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утвержденного приказом комитета по развитию малого, среднего бизнеса и потребительского рынка Ленинградской области от 4 октября 2024 года № 10-П (далее – Порядок № 10-П).</w:t>
      </w:r>
    </w:p>
    <w:p w:rsidR="00291B65" w:rsidRPr="00BA1CEF" w:rsidRDefault="00291B65" w:rsidP="00291B65">
      <w:pPr>
        <w:ind w:firstLine="709"/>
        <w:jc w:val="both"/>
        <w:rPr>
          <w:sz w:val="26"/>
          <w:szCs w:val="26"/>
        </w:rPr>
      </w:pPr>
      <w:r w:rsidRPr="00BA1CEF">
        <w:rPr>
          <w:sz w:val="26"/>
          <w:szCs w:val="26"/>
        </w:rPr>
        <w:t>2.5. Правовые основания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Федеральный закон от 28.12.2009 № 381-ФЗ «Об основах государственного регулирования торговой деятельности в Российской Федерации»;</w:t>
      </w:r>
    </w:p>
    <w:p w:rsidR="00291B65" w:rsidRPr="00BA1CEF" w:rsidRDefault="00291B65" w:rsidP="00291B65">
      <w:pPr>
        <w:ind w:firstLine="709"/>
        <w:jc w:val="both"/>
        <w:rPr>
          <w:sz w:val="26"/>
          <w:szCs w:val="26"/>
        </w:rPr>
      </w:pPr>
      <w:r w:rsidRPr="00BA1CEF">
        <w:rPr>
          <w:sz w:val="26"/>
          <w:szCs w:val="26"/>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 Приказ комитета по развитию малого, среднего бизнеса и потребительского рынка Ленинградской области от 4 октября 2024 года № 10-П «Об утверждении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w:t>
      </w:r>
    </w:p>
    <w:p w:rsidR="00291B65" w:rsidRPr="00BA1CEF" w:rsidRDefault="00291B65" w:rsidP="00291B65">
      <w:pPr>
        <w:ind w:firstLine="709"/>
        <w:jc w:val="both"/>
        <w:rPr>
          <w:sz w:val="26"/>
          <w:szCs w:val="26"/>
        </w:rPr>
      </w:pPr>
      <w:r w:rsidRPr="00BA1CEF">
        <w:rPr>
          <w:sz w:val="26"/>
          <w:szCs w:val="26"/>
        </w:rPr>
        <w:lastRenderedPageBreak/>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291B65" w:rsidRPr="00BA1CEF" w:rsidRDefault="00291B65" w:rsidP="00291B65">
      <w:pPr>
        <w:ind w:firstLine="709"/>
        <w:jc w:val="both"/>
        <w:rPr>
          <w:sz w:val="26"/>
          <w:szCs w:val="26"/>
        </w:rPr>
      </w:pPr>
      <w:r w:rsidRPr="00BA1CEF">
        <w:rPr>
          <w:sz w:val="26"/>
          <w:szCs w:val="26"/>
        </w:rPr>
        <w:t>1) заявление о предоставлении услуги в соответствии с приложением № 1 (для включения в схему размещения нестационарных торговых объектов немобильного нестационарного торгового объекта) или в соответствии с приложением № 2 (для включения в схему размещения нестационарных торговых объектов мобильного нестационарного торгового объекта).</w:t>
      </w:r>
    </w:p>
    <w:p w:rsidR="00291B65" w:rsidRPr="00BA1CEF" w:rsidRDefault="00291B65" w:rsidP="00291B65">
      <w:pPr>
        <w:ind w:firstLine="709"/>
        <w:jc w:val="both"/>
        <w:rPr>
          <w:sz w:val="26"/>
          <w:szCs w:val="26"/>
        </w:rPr>
      </w:pPr>
      <w:r w:rsidRPr="00BA1CEF">
        <w:rPr>
          <w:sz w:val="26"/>
          <w:szCs w:val="26"/>
        </w:rPr>
        <w:t>Заявление заполняется в электронном формате при помощи технических средств ГИС ЛО. В случае личного обращения в ОМСУ заявление заполняется в ГИС ЛО должностным лицом ОМСУ, осуществляющим прием документов;</w:t>
      </w:r>
    </w:p>
    <w:p w:rsidR="00291B65" w:rsidRPr="00BA1CEF" w:rsidRDefault="00291B65" w:rsidP="00291B65">
      <w:pPr>
        <w:ind w:firstLine="709"/>
        <w:jc w:val="both"/>
        <w:rPr>
          <w:sz w:val="26"/>
          <w:szCs w:val="26"/>
        </w:rPr>
      </w:pPr>
      <w:r w:rsidRPr="00BA1CEF">
        <w:rPr>
          <w:sz w:val="26"/>
          <w:szCs w:val="26"/>
        </w:rPr>
        <w:t>2) документ, удостоверяющий личность заявителя (в случае личного обращения в ОМСУ):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необходим исключительно для идентификации личности и не подлежит к приобщению к делу;</w:t>
      </w:r>
    </w:p>
    <w:p w:rsidR="00291B65" w:rsidRPr="00BA1CEF" w:rsidRDefault="00291B65" w:rsidP="00291B65">
      <w:pPr>
        <w:ind w:firstLine="709"/>
        <w:jc w:val="both"/>
        <w:rPr>
          <w:sz w:val="26"/>
          <w:szCs w:val="26"/>
        </w:rPr>
      </w:pPr>
      <w:r w:rsidRPr="00BA1CEF">
        <w:rPr>
          <w:sz w:val="26"/>
          <w:szCs w:val="26"/>
        </w:rPr>
        <w:t>3) документ, удостоверяющий право (полномочия) представителя заявителя,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(документ необходим исключительно для идентификации личности и не подлежит к приобщению к делу),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w:t>
      </w:r>
    </w:p>
    <w:p w:rsidR="00291B65" w:rsidRPr="00BA1CEF" w:rsidRDefault="00291B65" w:rsidP="00291B65">
      <w:pPr>
        <w:ind w:firstLine="709"/>
        <w:jc w:val="both"/>
        <w:rPr>
          <w:sz w:val="26"/>
          <w:szCs w:val="26"/>
        </w:rPr>
      </w:pPr>
      <w:r w:rsidRPr="00BA1CEF">
        <w:rPr>
          <w:sz w:val="26"/>
          <w:szCs w:val="26"/>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291B65" w:rsidRPr="00BA1CEF" w:rsidRDefault="00291B65" w:rsidP="00291B65">
      <w:pPr>
        <w:ind w:firstLine="709"/>
        <w:jc w:val="both"/>
        <w:rPr>
          <w:sz w:val="26"/>
          <w:szCs w:val="26"/>
        </w:rPr>
      </w:pPr>
      <w:r w:rsidRPr="00BA1CEF">
        <w:rPr>
          <w:sz w:val="26"/>
          <w:szCs w:val="26"/>
        </w:rPr>
        <w:t>Структурное подразделение ОМСУ,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1) выписку из Единого государственного реестра юридических лиц или Единого государственного реестра индивидуальных предпринимателей в отношении заявителя, являющегося юридическим лицом или индивидуальным предпринимателем, в Федеральной налоговой службе;</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 xml:space="preserve">2) сведения о постановке на учет в качестве плательщика Налога на профессиональный доход в отношении заявителя, являющегося </w:t>
      </w:r>
      <w:proofErr w:type="spellStart"/>
      <w:r w:rsidRPr="00BA1CEF">
        <w:rPr>
          <w:sz w:val="26"/>
          <w:szCs w:val="26"/>
          <w:lang w:eastAsia="en-US"/>
        </w:rPr>
        <w:t>самозанятым</w:t>
      </w:r>
      <w:proofErr w:type="spellEnd"/>
      <w:r w:rsidRPr="00BA1CEF">
        <w:rPr>
          <w:sz w:val="26"/>
          <w:szCs w:val="26"/>
          <w:lang w:eastAsia="en-US"/>
        </w:rPr>
        <w:t>, в Федеральной налоговой службе.</w:t>
      </w:r>
    </w:p>
    <w:p w:rsidR="00291B65" w:rsidRPr="00BA1CEF" w:rsidRDefault="00291B65" w:rsidP="00291B65">
      <w:pPr>
        <w:widowControl w:val="0"/>
        <w:suppressAutoHyphens w:val="0"/>
        <w:autoSpaceDE w:val="0"/>
        <w:autoSpaceDN w:val="0"/>
        <w:adjustRightInd w:val="0"/>
        <w:ind w:firstLine="709"/>
        <w:jc w:val="both"/>
        <w:rPr>
          <w:sz w:val="26"/>
          <w:szCs w:val="26"/>
          <w:lang w:eastAsia="en-US"/>
        </w:rPr>
      </w:pPr>
      <w:r w:rsidRPr="00BA1CEF">
        <w:rPr>
          <w:sz w:val="26"/>
          <w:szCs w:val="26"/>
          <w:lang w:eastAsia="en-US"/>
        </w:rPr>
        <w:t>2.7.1. Заявитель вправе представить документы (сведения), указанные в пункте 2.7 настоящего регламента, по собственной инициативе.</w:t>
      </w:r>
    </w:p>
    <w:p w:rsidR="00291B65" w:rsidRPr="00BA1CEF" w:rsidRDefault="00291B65" w:rsidP="00291B65">
      <w:pPr>
        <w:ind w:firstLine="709"/>
        <w:jc w:val="both"/>
        <w:rPr>
          <w:sz w:val="26"/>
          <w:szCs w:val="26"/>
        </w:rPr>
      </w:pPr>
      <w:r w:rsidRPr="00BA1CEF">
        <w:rPr>
          <w:sz w:val="26"/>
          <w:szCs w:val="26"/>
          <w:lang w:eastAsia="en-US"/>
        </w:rPr>
        <w:t xml:space="preserve">2.7.2. </w:t>
      </w:r>
      <w:r w:rsidRPr="00BA1CEF">
        <w:rPr>
          <w:sz w:val="26"/>
          <w:szCs w:val="26"/>
        </w:rPr>
        <w:t xml:space="preserve">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w:t>
      </w:r>
      <w:r w:rsidRPr="00BA1CEF">
        <w:rPr>
          <w:sz w:val="26"/>
          <w:szCs w:val="26"/>
        </w:rPr>
        <w:lastRenderedPageBreak/>
        <w:t>находящихся в государственной собственности, ОМСУ осуществляет согласование включения нестационарного торгового объекта в схему размещения нестационарных торговых объектов в соответствии с Правилами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 утвержденными постановлением Правительства Российской Федерации от 29 сентября 2010 года № 772, с соответствующим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w:t>
      </w:r>
    </w:p>
    <w:p w:rsidR="00291B65" w:rsidRPr="00BA1CEF" w:rsidRDefault="00291B65" w:rsidP="00291B65">
      <w:pPr>
        <w:ind w:firstLine="709"/>
        <w:jc w:val="both"/>
        <w:rPr>
          <w:sz w:val="26"/>
          <w:szCs w:val="26"/>
        </w:rPr>
      </w:pPr>
      <w:r w:rsidRPr="00BA1CEF">
        <w:rPr>
          <w:sz w:val="26"/>
          <w:szCs w:val="26"/>
        </w:rPr>
        <w:t>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ОМСУ осуществляет согласование включения нестационарного торгового объекта в схему размещения нестационарных торговых объектов в соответствии с п. 3.3.8 Порядка № 10-П, с соответствующим органом местного самоуправления муниципального района.</w:t>
      </w:r>
    </w:p>
    <w:p w:rsidR="00291B65" w:rsidRPr="00BA1CEF" w:rsidRDefault="00291B65" w:rsidP="00291B65">
      <w:pPr>
        <w:ind w:firstLine="709"/>
        <w:jc w:val="both"/>
        <w:rPr>
          <w:sz w:val="26"/>
          <w:szCs w:val="26"/>
        </w:rPr>
      </w:pPr>
      <w:r w:rsidRPr="00BA1CEF">
        <w:rPr>
          <w:sz w:val="26"/>
          <w:szCs w:val="26"/>
        </w:rPr>
        <w:t>2.7.3. При предоставлении муниципальной услуги запрещается требовать от Заявителя:</w:t>
      </w:r>
    </w:p>
    <w:p w:rsidR="00291B65" w:rsidRPr="00BA1CEF" w:rsidRDefault="00291B65" w:rsidP="00291B65">
      <w:pPr>
        <w:ind w:firstLine="709"/>
        <w:jc w:val="both"/>
        <w:rPr>
          <w:sz w:val="26"/>
          <w:szCs w:val="26"/>
        </w:rPr>
      </w:pPr>
      <w:r w:rsidRPr="00BA1CEF">
        <w:rPr>
          <w:sz w:val="26"/>
          <w:szCs w:val="26"/>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291B65" w:rsidRPr="00BA1CEF" w:rsidRDefault="00291B65" w:rsidP="00291B65">
      <w:pPr>
        <w:ind w:firstLine="709"/>
        <w:jc w:val="both"/>
        <w:rPr>
          <w:sz w:val="26"/>
          <w:szCs w:val="26"/>
        </w:rPr>
      </w:pPr>
      <w:r w:rsidRPr="00BA1CEF">
        <w:rPr>
          <w:sz w:val="26"/>
          <w:szCs w:val="26"/>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ОМСУ, предоставляющего муниципальную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27.07.2010 № 210-ФЗ;</w:t>
      </w:r>
    </w:p>
    <w:p w:rsidR="00291B65" w:rsidRPr="00BA1CEF" w:rsidRDefault="00291B65" w:rsidP="00291B65">
      <w:pPr>
        <w:ind w:firstLine="709"/>
        <w:jc w:val="both"/>
        <w:rPr>
          <w:sz w:val="26"/>
          <w:szCs w:val="26"/>
        </w:rPr>
      </w:pPr>
      <w:r w:rsidRPr="00BA1CEF">
        <w:rPr>
          <w:sz w:val="26"/>
          <w:szCs w:val="26"/>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291B65" w:rsidRPr="00BA1CEF" w:rsidRDefault="00291B65" w:rsidP="00291B65">
      <w:pPr>
        <w:ind w:firstLine="709"/>
        <w:jc w:val="both"/>
        <w:rPr>
          <w:sz w:val="26"/>
          <w:szCs w:val="26"/>
        </w:rPr>
      </w:pPr>
      <w:r w:rsidRPr="00BA1CEF">
        <w:rPr>
          <w:sz w:val="26"/>
          <w:szCs w:val="26"/>
        </w:rPr>
        <w:t>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91B65" w:rsidRPr="00BA1CEF" w:rsidRDefault="00291B65" w:rsidP="00291B65">
      <w:pPr>
        <w:ind w:firstLine="709"/>
        <w:jc w:val="both"/>
        <w:rPr>
          <w:sz w:val="26"/>
          <w:szCs w:val="26"/>
        </w:rPr>
      </w:pPr>
      <w:r w:rsidRPr="00BA1CEF">
        <w:rPr>
          <w:sz w:val="26"/>
          <w:szCs w:val="26"/>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w:t>
      </w:r>
      <w:r w:rsidRPr="00BA1CEF">
        <w:rPr>
          <w:sz w:val="26"/>
          <w:szCs w:val="26"/>
        </w:rPr>
        <w:lastRenderedPageBreak/>
        <w:t>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291B65" w:rsidRPr="00BA1CEF" w:rsidRDefault="00291B65" w:rsidP="00291B65">
      <w:pPr>
        <w:ind w:firstLine="709"/>
        <w:jc w:val="both"/>
        <w:rPr>
          <w:sz w:val="26"/>
          <w:szCs w:val="26"/>
        </w:rPr>
      </w:pPr>
      <w:r w:rsidRPr="00BA1CEF">
        <w:rPr>
          <w:sz w:val="26"/>
          <w:szCs w:val="26"/>
        </w:rPr>
        <w:t>2.7.4. При наступлении событий, являющихся основанием для предоставления муниципальной услуги, ОМСУ, предоставляющий муниципальную услугу, вправе:</w:t>
      </w:r>
    </w:p>
    <w:p w:rsidR="00291B65" w:rsidRPr="00BA1CEF" w:rsidRDefault="00291B65" w:rsidP="00291B65">
      <w:pPr>
        <w:ind w:firstLine="709"/>
        <w:jc w:val="both"/>
        <w:rPr>
          <w:sz w:val="26"/>
          <w:szCs w:val="26"/>
        </w:rPr>
      </w:pPr>
      <w:r w:rsidRPr="00BA1CEF">
        <w:rPr>
          <w:sz w:val="26"/>
          <w:szCs w:val="26"/>
        </w:rPr>
        <w:t>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291B65" w:rsidRPr="00BA1CEF" w:rsidRDefault="00291B65" w:rsidP="00291B65">
      <w:pPr>
        <w:ind w:firstLine="709"/>
        <w:jc w:val="both"/>
        <w:rPr>
          <w:sz w:val="26"/>
          <w:szCs w:val="26"/>
        </w:rPr>
      </w:pPr>
      <w:r w:rsidRPr="00BA1CEF">
        <w:rPr>
          <w:sz w:val="26"/>
          <w:szCs w:val="26"/>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ГИС ЛО и уведомлять заявителя о проведенных мероприятиях.</w:t>
      </w:r>
    </w:p>
    <w:p w:rsidR="00291B65" w:rsidRPr="00BA1CEF" w:rsidRDefault="00291B65" w:rsidP="00291B65">
      <w:pPr>
        <w:ind w:firstLine="709"/>
        <w:jc w:val="both"/>
        <w:rPr>
          <w:sz w:val="26"/>
          <w:szCs w:val="26"/>
        </w:rPr>
      </w:pPr>
      <w:r w:rsidRPr="00BA1CEF">
        <w:rPr>
          <w:sz w:val="26"/>
          <w:szCs w:val="26"/>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291B65" w:rsidRPr="00BA1CEF" w:rsidRDefault="00291B65" w:rsidP="00291B65">
      <w:pPr>
        <w:ind w:firstLine="709"/>
        <w:jc w:val="both"/>
        <w:rPr>
          <w:sz w:val="26"/>
          <w:szCs w:val="26"/>
        </w:rPr>
      </w:pPr>
      <w:r w:rsidRPr="00BA1CEF">
        <w:rPr>
          <w:sz w:val="26"/>
          <w:szCs w:val="26"/>
        </w:rPr>
        <w:t>Основания для приостановления предоставления муниципальной услуги не предусмотрены.</w:t>
      </w:r>
    </w:p>
    <w:p w:rsidR="00291B65" w:rsidRPr="00BA1CEF" w:rsidRDefault="00291B65" w:rsidP="00291B65">
      <w:pPr>
        <w:ind w:firstLine="709"/>
        <w:jc w:val="both"/>
        <w:rPr>
          <w:sz w:val="26"/>
          <w:szCs w:val="26"/>
        </w:rPr>
      </w:pPr>
      <w:r w:rsidRPr="00BA1CEF">
        <w:rPr>
          <w:sz w:val="26"/>
          <w:szCs w:val="26"/>
        </w:rPr>
        <w:t>2.9. Исчерпывающий перечень оснований для отказа в приеме документов, необходимых для предоставления муниципальной услуги:</w:t>
      </w:r>
    </w:p>
    <w:p w:rsidR="00291B65" w:rsidRPr="00BA1CEF" w:rsidRDefault="00291B65" w:rsidP="00291B65">
      <w:pPr>
        <w:ind w:firstLine="709"/>
        <w:jc w:val="both"/>
        <w:rPr>
          <w:sz w:val="26"/>
          <w:szCs w:val="26"/>
          <w:lang w:eastAsia="ru-RU"/>
        </w:rPr>
      </w:pPr>
      <w:r w:rsidRPr="00BA1CEF">
        <w:rPr>
          <w:sz w:val="26"/>
          <w:szCs w:val="26"/>
          <w:lang w:eastAsia="ru-RU"/>
        </w:rPr>
        <w:t>1) нарушен срок подачи документов;</w:t>
      </w:r>
    </w:p>
    <w:p w:rsidR="00291B65" w:rsidRPr="00BA1CEF" w:rsidRDefault="00291B65" w:rsidP="00291B65">
      <w:pPr>
        <w:ind w:firstLine="709"/>
        <w:jc w:val="both"/>
        <w:rPr>
          <w:sz w:val="26"/>
          <w:szCs w:val="26"/>
          <w:lang w:eastAsia="ru-RU"/>
        </w:rPr>
      </w:pPr>
      <w:r w:rsidRPr="00BA1CEF">
        <w:rPr>
          <w:sz w:val="26"/>
          <w:szCs w:val="26"/>
          <w:lang w:eastAsia="ru-RU"/>
        </w:rPr>
        <w:t>2) заявление подано лицом, не уполномоченным на осуществление таких действий;</w:t>
      </w:r>
    </w:p>
    <w:p w:rsidR="00291B65" w:rsidRPr="00BA1CEF" w:rsidRDefault="00291B65" w:rsidP="00291B65">
      <w:pPr>
        <w:ind w:firstLine="709"/>
        <w:jc w:val="both"/>
        <w:rPr>
          <w:sz w:val="26"/>
          <w:szCs w:val="26"/>
          <w:lang w:eastAsia="ru-RU"/>
        </w:rPr>
      </w:pPr>
      <w:r w:rsidRPr="00BA1CEF">
        <w:rPr>
          <w:sz w:val="26"/>
          <w:szCs w:val="26"/>
          <w:lang w:eastAsia="ru-RU"/>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291B65" w:rsidRPr="00BA1CEF" w:rsidRDefault="00291B65" w:rsidP="00291B65">
      <w:pPr>
        <w:ind w:firstLine="709"/>
        <w:jc w:val="both"/>
        <w:rPr>
          <w:sz w:val="26"/>
          <w:szCs w:val="26"/>
          <w:lang w:eastAsia="ru-RU"/>
        </w:rPr>
      </w:pPr>
      <w:r w:rsidRPr="00BA1CEF">
        <w:rPr>
          <w:sz w:val="26"/>
          <w:szCs w:val="26"/>
          <w:lang w:eastAsia="ru-RU"/>
        </w:rPr>
        <w:t>4) заявление на получение услуги оформлено не в соответствии с административным регламентом;</w:t>
      </w:r>
    </w:p>
    <w:p w:rsidR="00291B65" w:rsidRPr="00BA1CEF" w:rsidRDefault="00291B65" w:rsidP="00291B65">
      <w:pPr>
        <w:ind w:firstLine="709"/>
        <w:jc w:val="both"/>
        <w:rPr>
          <w:sz w:val="26"/>
          <w:szCs w:val="26"/>
          <w:lang w:eastAsia="ru-RU"/>
        </w:rPr>
      </w:pPr>
      <w:r w:rsidRPr="00BA1CEF">
        <w:rPr>
          <w:sz w:val="26"/>
          <w:szCs w:val="26"/>
          <w:lang w:eastAsia="ru-RU"/>
        </w:rPr>
        <w:t>5) представленные заявителем документы не отвечают требованиям, установленным административным регламентом;</w:t>
      </w:r>
    </w:p>
    <w:p w:rsidR="00291B65" w:rsidRPr="00BA1CEF" w:rsidRDefault="00291B65" w:rsidP="00291B65">
      <w:pPr>
        <w:ind w:firstLine="709"/>
        <w:jc w:val="both"/>
        <w:rPr>
          <w:sz w:val="26"/>
          <w:szCs w:val="26"/>
          <w:lang w:eastAsia="ru-RU"/>
        </w:rPr>
      </w:pPr>
      <w:r w:rsidRPr="00BA1CEF">
        <w:rPr>
          <w:sz w:val="26"/>
          <w:szCs w:val="26"/>
          <w:lang w:eastAsia="ru-RU"/>
        </w:rPr>
        <w:t>6) заявление с комплектом документов подписаны недействительной электронной подписью;</w:t>
      </w:r>
    </w:p>
    <w:p w:rsidR="00291B65" w:rsidRPr="00BA1CEF" w:rsidRDefault="00291B65" w:rsidP="00291B65">
      <w:pPr>
        <w:ind w:firstLine="709"/>
        <w:jc w:val="both"/>
        <w:rPr>
          <w:sz w:val="26"/>
          <w:szCs w:val="26"/>
          <w:lang w:eastAsia="ru-RU"/>
        </w:rPr>
      </w:pPr>
      <w:r w:rsidRPr="00BA1CEF">
        <w:rPr>
          <w:sz w:val="26"/>
          <w:szCs w:val="26"/>
          <w:lang w:eastAsia="ru-RU"/>
        </w:rPr>
        <w:t>7) представленные заявителем документы недействительны/указанные в заявлении сведения недостоверны;</w:t>
      </w:r>
    </w:p>
    <w:p w:rsidR="00291B65" w:rsidRPr="00BA1CEF" w:rsidRDefault="00291B65" w:rsidP="00291B65">
      <w:pPr>
        <w:ind w:firstLine="709"/>
        <w:jc w:val="both"/>
        <w:rPr>
          <w:sz w:val="26"/>
          <w:szCs w:val="26"/>
          <w:lang w:eastAsia="ru-RU"/>
        </w:rPr>
      </w:pPr>
      <w:r w:rsidRPr="00BA1CEF">
        <w:rPr>
          <w:sz w:val="26"/>
          <w:szCs w:val="26"/>
          <w:lang w:eastAsia="ru-RU"/>
        </w:rPr>
        <w:t>8) предмет запроса не регламентируется законодательством в рамках муниципальной услуги;</w:t>
      </w:r>
    </w:p>
    <w:p w:rsidR="00291B65" w:rsidRPr="00BA1CEF" w:rsidRDefault="00291B65" w:rsidP="00291B65">
      <w:pPr>
        <w:ind w:firstLine="709"/>
        <w:jc w:val="both"/>
        <w:rPr>
          <w:sz w:val="26"/>
          <w:szCs w:val="26"/>
          <w:lang w:eastAsia="ru-RU"/>
        </w:rPr>
      </w:pPr>
      <w:r w:rsidRPr="00BA1CEF">
        <w:rPr>
          <w:sz w:val="26"/>
          <w:szCs w:val="26"/>
          <w:lang w:eastAsia="ru-RU"/>
        </w:rPr>
        <w:t>9) отсутствие права на предоставление муниципальной услуги;</w:t>
      </w:r>
    </w:p>
    <w:p w:rsidR="00291B65" w:rsidRPr="00BA1CEF" w:rsidRDefault="00291B65" w:rsidP="00291B65">
      <w:pPr>
        <w:ind w:firstLine="709"/>
        <w:jc w:val="both"/>
        <w:rPr>
          <w:sz w:val="26"/>
          <w:szCs w:val="26"/>
          <w:lang w:eastAsia="ru-RU"/>
        </w:rPr>
      </w:pPr>
      <w:r w:rsidRPr="00BA1CEF">
        <w:rPr>
          <w:sz w:val="26"/>
          <w:szCs w:val="26"/>
          <w:lang w:eastAsia="ru-RU"/>
        </w:rPr>
        <w:t xml:space="preserve">2.10. Исчерпывающий перечень оснований для отказа в предоставлении </w:t>
      </w:r>
      <w:r w:rsidRPr="00BA1CEF">
        <w:rPr>
          <w:sz w:val="26"/>
          <w:szCs w:val="26"/>
        </w:rPr>
        <w:t>муниципальной</w:t>
      </w:r>
      <w:r w:rsidRPr="00BA1CEF">
        <w:rPr>
          <w:sz w:val="26"/>
          <w:szCs w:val="26"/>
          <w:lang w:eastAsia="ru-RU"/>
        </w:rPr>
        <w:t xml:space="preserve"> услуги:</w:t>
      </w:r>
    </w:p>
    <w:p w:rsidR="00291B65" w:rsidRPr="00BA1CEF" w:rsidRDefault="00291B65" w:rsidP="00291B65">
      <w:pPr>
        <w:ind w:firstLine="709"/>
        <w:jc w:val="both"/>
        <w:rPr>
          <w:sz w:val="26"/>
          <w:szCs w:val="26"/>
        </w:rPr>
      </w:pPr>
      <w:r w:rsidRPr="00BA1CEF">
        <w:rPr>
          <w:sz w:val="26"/>
          <w:szCs w:val="26"/>
        </w:rPr>
        <w:t>1)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 зданиям, строениям и сооружениям, находящимся в государственной и муниципальной собственности;</w:t>
      </w:r>
    </w:p>
    <w:p w:rsidR="00291B65" w:rsidRPr="00BA1CEF" w:rsidRDefault="00291B65" w:rsidP="00291B65">
      <w:pPr>
        <w:ind w:firstLine="709"/>
        <w:jc w:val="both"/>
        <w:rPr>
          <w:sz w:val="26"/>
          <w:szCs w:val="26"/>
        </w:rPr>
      </w:pPr>
      <w:r w:rsidRPr="00BA1CEF">
        <w:rPr>
          <w:sz w:val="26"/>
          <w:szCs w:val="26"/>
        </w:rPr>
        <w:t>2) земельный участок, на котором предлагается разместить нестационарный торговый объект, предоставлен гражданину или юридическому лицу;</w:t>
      </w:r>
    </w:p>
    <w:p w:rsidR="00291B65" w:rsidRPr="00BA1CEF" w:rsidRDefault="00291B65" w:rsidP="00291B65">
      <w:pPr>
        <w:ind w:firstLine="709"/>
        <w:jc w:val="both"/>
        <w:rPr>
          <w:sz w:val="26"/>
          <w:szCs w:val="26"/>
        </w:rPr>
      </w:pPr>
      <w:r w:rsidRPr="00BA1CEF">
        <w:rPr>
          <w:sz w:val="26"/>
          <w:szCs w:val="26"/>
        </w:rPr>
        <w:lastRenderedPageBreak/>
        <w:t>3) предлагаемое место размещения немобильного нестационарного торгового объекта или место остановки мобильного нестационарного торгового объекта не соответствует требованиям пунктов 4.1 – 4.2 Порядка № 10-П;</w:t>
      </w:r>
    </w:p>
    <w:p w:rsidR="00291B65" w:rsidRPr="00BA1CEF" w:rsidRDefault="00291B65" w:rsidP="00291B65">
      <w:pPr>
        <w:ind w:firstLine="709"/>
        <w:jc w:val="both"/>
        <w:rPr>
          <w:sz w:val="26"/>
          <w:szCs w:val="26"/>
        </w:rPr>
      </w:pPr>
      <w:r w:rsidRPr="00BA1CEF">
        <w:rPr>
          <w:sz w:val="26"/>
          <w:szCs w:val="26"/>
        </w:rPr>
        <w:t>4) в случае, предусмотренном пунктом 3.3.7 Порядка № 10-П, федеральным органом исполнительной власти или органом исполнительной власти субъекта Российской Федерации, осуществляющим полномочия собственника имущества,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5) в случае, предусмотренном пунктом 3.3.8 Порядка № 10-П, органом местного самоуправления муниципального района принято решение об отказе в согласовании включения нестационарного торгового объекта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6) включение нестационарного торгового объекта в схему размещения нестационарных торговых объектов приведет к невыполнению требования ч. 4 ст. 10 Федерального закона от 28 декабря 2009 года № 381-ФЗ «Об основах государственного регулирования торговой деятельности в Российской Федерации»;</w:t>
      </w:r>
    </w:p>
    <w:p w:rsidR="00291B65" w:rsidRPr="00BA1CEF" w:rsidRDefault="00291B65" w:rsidP="00291B65">
      <w:pPr>
        <w:ind w:firstLine="709"/>
        <w:jc w:val="both"/>
        <w:rPr>
          <w:sz w:val="26"/>
          <w:szCs w:val="26"/>
        </w:rPr>
      </w:pPr>
      <w:r w:rsidRPr="00BA1CEF">
        <w:rPr>
          <w:sz w:val="26"/>
          <w:szCs w:val="26"/>
        </w:rPr>
        <w:t>7) в предлагаемом месте размещения немобильного нестационарного торгового объекта в схему размещения нестационарных торговых объектов внесен иной нестационарный торговый объект, в том числе по ранее поданному заявлению другим заинтересованным лицом;</w:t>
      </w:r>
    </w:p>
    <w:p w:rsidR="00291B65" w:rsidRPr="00BA1CEF" w:rsidRDefault="00291B65" w:rsidP="00291B65">
      <w:pPr>
        <w:ind w:firstLine="709"/>
        <w:jc w:val="both"/>
        <w:rPr>
          <w:sz w:val="26"/>
          <w:szCs w:val="26"/>
        </w:rPr>
      </w:pPr>
      <w:r w:rsidRPr="00BA1CEF">
        <w:rPr>
          <w:sz w:val="26"/>
          <w:szCs w:val="26"/>
        </w:rPr>
        <w:t>8) предлагаемое время работы мобильного нестационарного торгового объекта в месте остановки мобильного нестационарного торгового объекта включено в график работы другого мобильного нестационарного торгового объекта, включенного в схему размещения нестационарных торговых объектов.</w:t>
      </w:r>
    </w:p>
    <w:p w:rsidR="00291B65" w:rsidRPr="00BA1CEF" w:rsidRDefault="00291B65" w:rsidP="00291B65">
      <w:pPr>
        <w:ind w:firstLine="709"/>
        <w:jc w:val="both"/>
        <w:rPr>
          <w:sz w:val="26"/>
          <w:szCs w:val="26"/>
        </w:rPr>
      </w:pPr>
      <w:r w:rsidRPr="00BA1CEF">
        <w:rPr>
          <w:sz w:val="26"/>
          <w:szCs w:val="26"/>
        </w:rPr>
        <w:t>2.11. Порядок, размер и основания взимания государственной пошлины или иной платы, взимаемой за предоставление муниципальной услуги.</w:t>
      </w:r>
    </w:p>
    <w:p w:rsidR="00291B65" w:rsidRPr="00BA1CEF" w:rsidRDefault="00291B65" w:rsidP="00291B65">
      <w:pPr>
        <w:ind w:firstLine="709"/>
        <w:jc w:val="both"/>
        <w:rPr>
          <w:sz w:val="26"/>
          <w:szCs w:val="26"/>
        </w:rPr>
      </w:pPr>
      <w:r w:rsidRPr="00BA1CEF">
        <w:rPr>
          <w:sz w:val="26"/>
          <w:szCs w:val="26"/>
        </w:rPr>
        <w:t>Муниципальная услуга предоставляется бесплатно.</w:t>
      </w:r>
    </w:p>
    <w:p w:rsidR="00291B65" w:rsidRPr="00BA1CEF" w:rsidRDefault="00291B65" w:rsidP="00291B65">
      <w:pPr>
        <w:ind w:firstLine="709"/>
        <w:jc w:val="both"/>
        <w:rPr>
          <w:sz w:val="26"/>
          <w:szCs w:val="26"/>
        </w:rPr>
      </w:pPr>
      <w:r w:rsidRPr="00BA1CEF">
        <w:rPr>
          <w:sz w:val="26"/>
          <w:szCs w:val="26"/>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291B65" w:rsidRPr="00BA1CEF" w:rsidRDefault="00291B65" w:rsidP="00291B65">
      <w:pPr>
        <w:ind w:firstLine="709"/>
        <w:jc w:val="both"/>
        <w:rPr>
          <w:sz w:val="26"/>
          <w:szCs w:val="26"/>
        </w:rPr>
      </w:pPr>
      <w:r w:rsidRPr="00BA1CEF">
        <w:rPr>
          <w:sz w:val="26"/>
          <w:szCs w:val="26"/>
        </w:rPr>
        <w:t>2.13. Срок регистрации запроса (заявления) заявителя о предоставлении муниципальной услуги составляет в ОМСУ:</w:t>
      </w:r>
    </w:p>
    <w:p w:rsidR="00291B65" w:rsidRPr="00BA1CEF" w:rsidRDefault="00291B65" w:rsidP="00291B65">
      <w:pPr>
        <w:ind w:firstLine="709"/>
        <w:jc w:val="both"/>
        <w:rPr>
          <w:sz w:val="26"/>
          <w:szCs w:val="26"/>
        </w:rPr>
      </w:pPr>
      <w:r w:rsidRPr="00BA1CEF">
        <w:rPr>
          <w:sz w:val="26"/>
          <w:szCs w:val="26"/>
        </w:rPr>
        <w:t>при личном обращении – в день поступления запроса;</w:t>
      </w:r>
    </w:p>
    <w:p w:rsidR="00291B65" w:rsidRPr="00BA1CEF" w:rsidRDefault="00291B65" w:rsidP="00291B65">
      <w:pPr>
        <w:ind w:firstLine="709"/>
        <w:jc w:val="both"/>
        <w:rPr>
          <w:sz w:val="26"/>
          <w:szCs w:val="26"/>
        </w:rPr>
      </w:pPr>
      <w:r w:rsidRPr="00BA1CEF">
        <w:rPr>
          <w:sz w:val="26"/>
          <w:szCs w:val="26"/>
        </w:rPr>
        <w:t>при направлении запроса в форме электронного документа посредством ГИС ЛО – в день поступления запроса в ГИС ЛО или на следующий рабочий день (в случае направления документов в нерабочее время, в выходные, праздничные дни).</w:t>
      </w:r>
    </w:p>
    <w:p w:rsidR="00291B65" w:rsidRPr="00BA1CEF" w:rsidRDefault="00291B65" w:rsidP="00291B65">
      <w:pPr>
        <w:ind w:firstLine="709"/>
        <w:jc w:val="both"/>
        <w:rPr>
          <w:sz w:val="26"/>
          <w:szCs w:val="26"/>
        </w:rPr>
      </w:pPr>
      <w:r w:rsidRPr="00BA1CEF">
        <w:rPr>
          <w:sz w:val="26"/>
          <w:szCs w:val="26"/>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2.14.1. Предоставление муниципальной услуги осуществляется в специально выделенных для этих целей помещениях ОМСУ.</w:t>
      </w:r>
    </w:p>
    <w:p w:rsidR="00291B65" w:rsidRPr="00BA1CEF" w:rsidRDefault="00291B65" w:rsidP="00291B65">
      <w:pPr>
        <w:ind w:firstLine="709"/>
        <w:jc w:val="both"/>
        <w:rPr>
          <w:sz w:val="26"/>
          <w:szCs w:val="26"/>
        </w:rPr>
      </w:pPr>
      <w:r w:rsidRPr="00BA1CEF">
        <w:rPr>
          <w:sz w:val="26"/>
          <w:szCs w:val="26"/>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w:t>
      </w:r>
    </w:p>
    <w:p w:rsidR="00291B65" w:rsidRPr="00BA1CEF" w:rsidRDefault="00291B65" w:rsidP="00291B65">
      <w:pPr>
        <w:ind w:firstLine="709"/>
        <w:jc w:val="both"/>
        <w:rPr>
          <w:sz w:val="26"/>
          <w:szCs w:val="26"/>
        </w:rPr>
      </w:pPr>
      <w:r w:rsidRPr="00BA1CEF">
        <w:rPr>
          <w:sz w:val="26"/>
          <w:szCs w:val="26"/>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291B65" w:rsidRPr="00BA1CEF" w:rsidRDefault="00291B65" w:rsidP="00291B65">
      <w:pPr>
        <w:ind w:firstLine="709"/>
        <w:jc w:val="both"/>
        <w:rPr>
          <w:sz w:val="26"/>
          <w:szCs w:val="26"/>
        </w:rPr>
      </w:pPr>
      <w:r w:rsidRPr="00BA1CEF">
        <w:rPr>
          <w:sz w:val="26"/>
          <w:szCs w:val="26"/>
        </w:rPr>
        <w:lastRenderedPageBreak/>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291B65" w:rsidRPr="00BA1CEF" w:rsidRDefault="00291B65" w:rsidP="00291B65">
      <w:pPr>
        <w:ind w:firstLine="709"/>
        <w:jc w:val="both"/>
        <w:rPr>
          <w:sz w:val="26"/>
          <w:szCs w:val="26"/>
        </w:rPr>
      </w:pPr>
      <w:r w:rsidRPr="00BA1CEF">
        <w:rPr>
          <w:sz w:val="26"/>
          <w:szCs w:val="26"/>
        </w:rPr>
        <w:t>2.14.5. Вход в здание (помещение) и выход из него оборудуются лестницами с поручнями и пандусами для передвижения детских и инвалидных колясок.</w:t>
      </w:r>
    </w:p>
    <w:p w:rsidR="00291B65" w:rsidRPr="00BA1CEF" w:rsidRDefault="00291B65" w:rsidP="00291B65">
      <w:pPr>
        <w:ind w:firstLine="709"/>
        <w:jc w:val="both"/>
        <w:rPr>
          <w:sz w:val="26"/>
          <w:szCs w:val="26"/>
        </w:rPr>
      </w:pPr>
      <w:r w:rsidRPr="00BA1CEF">
        <w:rPr>
          <w:sz w:val="26"/>
          <w:szCs w:val="26"/>
        </w:rPr>
        <w:t>2.14.6. В помещении организуется бесплатный туалет для посетителей, в том числе туалет, предназначенный для инвалидов.</w:t>
      </w:r>
    </w:p>
    <w:p w:rsidR="00291B65" w:rsidRPr="00BA1CEF" w:rsidRDefault="00291B65" w:rsidP="00291B65">
      <w:pPr>
        <w:ind w:firstLine="709"/>
        <w:jc w:val="both"/>
        <w:rPr>
          <w:sz w:val="26"/>
          <w:szCs w:val="26"/>
        </w:rPr>
      </w:pPr>
      <w:r w:rsidRPr="00BA1CEF">
        <w:rPr>
          <w:sz w:val="26"/>
          <w:szCs w:val="26"/>
        </w:rPr>
        <w:t>2.14.7. При необходимости работником ОМСУ инвалиду оказывается помощь в преодолении барьеров, мешающих получению им услуг наравне с другими лицами.</w:t>
      </w:r>
    </w:p>
    <w:p w:rsidR="00291B65" w:rsidRPr="00BA1CEF" w:rsidRDefault="00291B65" w:rsidP="00291B65">
      <w:pPr>
        <w:ind w:firstLine="709"/>
        <w:jc w:val="both"/>
        <w:rPr>
          <w:sz w:val="26"/>
          <w:szCs w:val="26"/>
        </w:rPr>
      </w:pPr>
      <w:r w:rsidRPr="00BA1CEF">
        <w:rPr>
          <w:sz w:val="26"/>
          <w:szCs w:val="26"/>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291B65" w:rsidRPr="00BA1CEF" w:rsidRDefault="00291B65" w:rsidP="00291B65">
      <w:pPr>
        <w:ind w:firstLine="709"/>
        <w:jc w:val="both"/>
        <w:rPr>
          <w:sz w:val="26"/>
          <w:szCs w:val="26"/>
        </w:rPr>
      </w:pPr>
      <w:r w:rsidRPr="00BA1CEF">
        <w:rPr>
          <w:sz w:val="26"/>
          <w:szCs w:val="26"/>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A1CEF">
        <w:rPr>
          <w:sz w:val="26"/>
          <w:szCs w:val="26"/>
        </w:rPr>
        <w:t>сурдопереводчика</w:t>
      </w:r>
      <w:proofErr w:type="spellEnd"/>
      <w:r w:rsidRPr="00BA1CEF">
        <w:rPr>
          <w:sz w:val="26"/>
          <w:szCs w:val="26"/>
        </w:rPr>
        <w:t xml:space="preserve"> и </w:t>
      </w:r>
      <w:proofErr w:type="spellStart"/>
      <w:r w:rsidRPr="00BA1CEF">
        <w:rPr>
          <w:sz w:val="26"/>
          <w:szCs w:val="26"/>
        </w:rPr>
        <w:t>тифлосурдопереводчика</w:t>
      </w:r>
      <w:proofErr w:type="spellEnd"/>
      <w:r w:rsidRPr="00BA1CEF">
        <w:rPr>
          <w:sz w:val="26"/>
          <w:szCs w:val="26"/>
        </w:rPr>
        <w:t>.</w:t>
      </w:r>
    </w:p>
    <w:p w:rsidR="00291B65" w:rsidRPr="00BA1CEF" w:rsidRDefault="00291B65" w:rsidP="00291B65">
      <w:pPr>
        <w:ind w:firstLine="709"/>
        <w:jc w:val="both"/>
        <w:rPr>
          <w:sz w:val="26"/>
          <w:szCs w:val="26"/>
        </w:rPr>
      </w:pPr>
      <w:r w:rsidRPr="00BA1CEF">
        <w:rPr>
          <w:sz w:val="26"/>
          <w:szCs w:val="26"/>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291B65" w:rsidRPr="00BA1CEF" w:rsidRDefault="00291B65" w:rsidP="00291B65">
      <w:pPr>
        <w:ind w:firstLine="709"/>
        <w:jc w:val="both"/>
        <w:rPr>
          <w:sz w:val="26"/>
          <w:szCs w:val="26"/>
        </w:rPr>
      </w:pPr>
      <w:r w:rsidRPr="00BA1CEF">
        <w:rPr>
          <w:sz w:val="26"/>
          <w:szCs w:val="26"/>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291B65" w:rsidRPr="00BA1CEF" w:rsidRDefault="00291B65" w:rsidP="00291B65">
      <w:pPr>
        <w:ind w:firstLine="709"/>
        <w:jc w:val="both"/>
        <w:rPr>
          <w:sz w:val="26"/>
          <w:szCs w:val="26"/>
        </w:rPr>
      </w:pPr>
      <w:r w:rsidRPr="00BA1CEF">
        <w:rPr>
          <w:sz w:val="26"/>
          <w:szCs w:val="26"/>
        </w:rPr>
        <w:t>2.14.12. Помещения приема и выдачи документов должны предусматривать места для ожидания, информирования и приема заявителей.</w:t>
      </w:r>
    </w:p>
    <w:p w:rsidR="00291B65" w:rsidRPr="00BA1CEF" w:rsidRDefault="00291B65" w:rsidP="00291B65">
      <w:pPr>
        <w:ind w:firstLine="709"/>
        <w:jc w:val="both"/>
        <w:rPr>
          <w:sz w:val="26"/>
          <w:szCs w:val="26"/>
        </w:rPr>
      </w:pPr>
      <w:r w:rsidRPr="00BA1CEF">
        <w:rPr>
          <w:sz w:val="26"/>
          <w:szCs w:val="26"/>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291B65" w:rsidRPr="00BA1CEF" w:rsidRDefault="00291B65" w:rsidP="00291B65">
      <w:pPr>
        <w:ind w:firstLine="709"/>
        <w:jc w:val="both"/>
        <w:rPr>
          <w:sz w:val="26"/>
          <w:szCs w:val="26"/>
        </w:rPr>
      </w:pPr>
      <w:r w:rsidRPr="00BA1CEF">
        <w:rPr>
          <w:sz w:val="26"/>
          <w:szCs w:val="26"/>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291B65" w:rsidRPr="00BA1CEF" w:rsidRDefault="00291B65" w:rsidP="00291B65">
      <w:pPr>
        <w:ind w:firstLine="709"/>
        <w:jc w:val="both"/>
        <w:rPr>
          <w:sz w:val="26"/>
          <w:szCs w:val="26"/>
        </w:rPr>
      </w:pPr>
      <w:r w:rsidRPr="00BA1CEF">
        <w:rPr>
          <w:sz w:val="26"/>
          <w:szCs w:val="26"/>
        </w:rPr>
        <w:t>2.15. Показатели доступности и качества муниципальной услуги.</w:t>
      </w:r>
    </w:p>
    <w:p w:rsidR="00291B65" w:rsidRPr="00BA1CEF" w:rsidRDefault="00291B65" w:rsidP="00291B65">
      <w:pPr>
        <w:ind w:firstLine="709"/>
        <w:jc w:val="both"/>
        <w:rPr>
          <w:sz w:val="26"/>
          <w:szCs w:val="26"/>
        </w:rPr>
      </w:pPr>
      <w:r w:rsidRPr="00BA1CEF">
        <w:rPr>
          <w:sz w:val="26"/>
          <w:szCs w:val="26"/>
        </w:rPr>
        <w:t>2.15.1. Показатели доступности муниципальной услуги (общие, применимые в отношении всех заявителей):</w:t>
      </w:r>
    </w:p>
    <w:p w:rsidR="00291B65" w:rsidRPr="00BA1CEF" w:rsidRDefault="00291B65" w:rsidP="00291B65">
      <w:pPr>
        <w:ind w:firstLine="709"/>
        <w:jc w:val="both"/>
        <w:rPr>
          <w:sz w:val="26"/>
          <w:szCs w:val="26"/>
        </w:rPr>
      </w:pPr>
      <w:r w:rsidRPr="00BA1CEF">
        <w:rPr>
          <w:sz w:val="26"/>
          <w:szCs w:val="26"/>
        </w:rPr>
        <w:t>1) транспортная доступность к месту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2) наличие указателей, обеспечивающих беспрепятственный доступ к помещениям, в которых предоставляется услуга;</w:t>
      </w:r>
    </w:p>
    <w:p w:rsidR="00291B65" w:rsidRPr="00BA1CEF" w:rsidRDefault="00291B65" w:rsidP="00291B65">
      <w:pPr>
        <w:ind w:firstLine="709"/>
        <w:jc w:val="both"/>
        <w:rPr>
          <w:sz w:val="26"/>
          <w:szCs w:val="26"/>
        </w:rPr>
      </w:pPr>
      <w:r w:rsidRPr="00BA1CEF">
        <w:rPr>
          <w:sz w:val="26"/>
          <w:szCs w:val="26"/>
        </w:rPr>
        <w:t>3) возможность получения полной и достоверной информации о муниципальной услуге в ОМСУ, по телефону, на официальном сайте органа, предоставляющего услугу, в ГИС ЛО;</w:t>
      </w:r>
    </w:p>
    <w:p w:rsidR="00291B65" w:rsidRPr="00BA1CEF" w:rsidRDefault="00291B65" w:rsidP="00291B65">
      <w:pPr>
        <w:ind w:firstLine="709"/>
        <w:jc w:val="both"/>
        <w:rPr>
          <w:sz w:val="26"/>
          <w:szCs w:val="26"/>
        </w:rPr>
      </w:pPr>
      <w:r w:rsidRPr="00BA1CEF">
        <w:rPr>
          <w:sz w:val="26"/>
          <w:szCs w:val="26"/>
        </w:rPr>
        <w:t>4) предоставление муниципальной услуги любым доступным способом, предусмотренным действующим законодательством.</w:t>
      </w:r>
    </w:p>
    <w:p w:rsidR="00291B65" w:rsidRPr="00BA1CEF" w:rsidRDefault="00291B65" w:rsidP="00291B65">
      <w:pPr>
        <w:ind w:firstLine="709"/>
        <w:jc w:val="both"/>
        <w:rPr>
          <w:sz w:val="26"/>
          <w:szCs w:val="26"/>
        </w:rPr>
      </w:pPr>
      <w:r w:rsidRPr="00BA1CEF">
        <w:rPr>
          <w:sz w:val="26"/>
          <w:szCs w:val="26"/>
        </w:rPr>
        <w:t>2.15.2. Показатели доступности муниципальной услуги (специальные, применимые в отношении инвалидов):</w:t>
      </w:r>
    </w:p>
    <w:p w:rsidR="00291B65" w:rsidRPr="00BA1CEF" w:rsidRDefault="00291B65" w:rsidP="00291B65">
      <w:pPr>
        <w:ind w:firstLine="709"/>
        <w:jc w:val="both"/>
        <w:rPr>
          <w:sz w:val="26"/>
          <w:szCs w:val="26"/>
        </w:rPr>
      </w:pPr>
      <w:r w:rsidRPr="00BA1CEF">
        <w:rPr>
          <w:sz w:val="26"/>
          <w:szCs w:val="26"/>
        </w:rPr>
        <w:t>1) наличие инфраструктуры, указанной в пункте 2.14;</w:t>
      </w:r>
    </w:p>
    <w:p w:rsidR="00291B65" w:rsidRPr="00BA1CEF" w:rsidRDefault="00291B65" w:rsidP="00291B65">
      <w:pPr>
        <w:ind w:firstLine="709"/>
        <w:jc w:val="both"/>
        <w:rPr>
          <w:sz w:val="26"/>
          <w:szCs w:val="26"/>
        </w:rPr>
      </w:pPr>
      <w:r w:rsidRPr="00BA1CEF">
        <w:rPr>
          <w:sz w:val="26"/>
          <w:szCs w:val="26"/>
        </w:rPr>
        <w:t>2) исполнение требований доступности услуг для инвалидов;</w:t>
      </w:r>
    </w:p>
    <w:p w:rsidR="00291B65" w:rsidRPr="00BA1CEF" w:rsidRDefault="00291B65" w:rsidP="00291B65">
      <w:pPr>
        <w:ind w:firstLine="709"/>
        <w:jc w:val="both"/>
        <w:rPr>
          <w:sz w:val="26"/>
          <w:szCs w:val="26"/>
        </w:rPr>
      </w:pPr>
      <w:r w:rsidRPr="00BA1CEF">
        <w:rPr>
          <w:sz w:val="26"/>
          <w:szCs w:val="26"/>
        </w:rPr>
        <w:lastRenderedPageBreak/>
        <w:t>3) обеспечение беспрепятственного доступа инвалидов к помещениям, в которых предоставляется муниципальная услуга.</w:t>
      </w:r>
    </w:p>
    <w:p w:rsidR="00291B65" w:rsidRPr="00BA1CEF" w:rsidRDefault="00291B65" w:rsidP="00291B65">
      <w:pPr>
        <w:ind w:firstLine="709"/>
        <w:jc w:val="both"/>
        <w:rPr>
          <w:sz w:val="26"/>
          <w:szCs w:val="26"/>
        </w:rPr>
      </w:pPr>
      <w:r w:rsidRPr="00BA1CEF">
        <w:rPr>
          <w:sz w:val="26"/>
          <w:szCs w:val="26"/>
        </w:rPr>
        <w:t>2.15.3. Показатели качества муниципальной услуги:</w:t>
      </w:r>
    </w:p>
    <w:p w:rsidR="00291B65" w:rsidRPr="00BA1CEF" w:rsidRDefault="00291B65" w:rsidP="00291B65">
      <w:pPr>
        <w:ind w:firstLine="709"/>
        <w:jc w:val="both"/>
        <w:rPr>
          <w:sz w:val="26"/>
          <w:szCs w:val="26"/>
        </w:rPr>
      </w:pPr>
      <w:r w:rsidRPr="00BA1CEF">
        <w:rPr>
          <w:sz w:val="26"/>
          <w:szCs w:val="26"/>
        </w:rPr>
        <w:t>1) соблюдение срока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2) соблюдение времени ожидания в очереди при подаче запроса и получении результата;</w:t>
      </w:r>
    </w:p>
    <w:p w:rsidR="00291B65" w:rsidRPr="00BA1CEF" w:rsidRDefault="00291B65" w:rsidP="00291B65">
      <w:pPr>
        <w:ind w:firstLine="709"/>
        <w:jc w:val="both"/>
        <w:rPr>
          <w:sz w:val="26"/>
          <w:szCs w:val="26"/>
        </w:rPr>
      </w:pPr>
      <w:r w:rsidRPr="00BA1CEF">
        <w:rPr>
          <w:sz w:val="26"/>
          <w:szCs w:val="26"/>
        </w:rPr>
        <w:t>3) осуществление не более одного обращения заявителя к должностным лицам ОМСУ при подаче документов на получение муниципальной услуги и не более одного обращения при получении результата в ОМСУ;</w:t>
      </w:r>
    </w:p>
    <w:p w:rsidR="00291B65" w:rsidRPr="00BA1CEF" w:rsidRDefault="00291B65" w:rsidP="00291B65">
      <w:pPr>
        <w:ind w:firstLine="709"/>
        <w:jc w:val="both"/>
        <w:rPr>
          <w:sz w:val="26"/>
          <w:szCs w:val="26"/>
        </w:rPr>
      </w:pPr>
      <w:r w:rsidRPr="00BA1CEF">
        <w:rPr>
          <w:sz w:val="26"/>
          <w:szCs w:val="26"/>
        </w:rPr>
        <w:t>4) отсутствие жалоб на действия или бездействие должностных лиц ОМСУ, поданных в установленном порядке.</w:t>
      </w:r>
    </w:p>
    <w:p w:rsidR="00291B65" w:rsidRPr="00BA1CEF" w:rsidRDefault="00291B65" w:rsidP="00291B65">
      <w:pPr>
        <w:ind w:firstLine="709"/>
        <w:jc w:val="both"/>
        <w:rPr>
          <w:sz w:val="26"/>
          <w:szCs w:val="26"/>
        </w:rPr>
      </w:pPr>
      <w:r w:rsidRPr="00BA1CEF">
        <w:rPr>
          <w:sz w:val="26"/>
          <w:szCs w:val="26"/>
        </w:rPr>
        <w:t>2.16. Получения услуг, которые являются необходимыми и обязательными для предоставления государственной услуги, не требуется. Получения согласований, которые являются необходимыми и обязательными для предоставления государственной услуги, не требуется</w:t>
      </w:r>
    </w:p>
    <w:p w:rsidR="00291B65" w:rsidRPr="00BA1CEF" w:rsidRDefault="00291B65" w:rsidP="00291B65">
      <w:pPr>
        <w:ind w:firstLine="709"/>
        <w:jc w:val="both"/>
        <w:rPr>
          <w:sz w:val="26"/>
          <w:szCs w:val="26"/>
        </w:rPr>
      </w:pPr>
      <w:r w:rsidRPr="00BA1CEF">
        <w:rPr>
          <w:sz w:val="26"/>
          <w:szCs w:val="26"/>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291B65" w:rsidRPr="00BA1CEF" w:rsidRDefault="00291B65" w:rsidP="00291B65">
      <w:pPr>
        <w:ind w:firstLine="709"/>
        <w:jc w:val="both"/>
        <w:rPr>
          <w:sz w:val="26"/>
          <w:szCs w:val="26"/>
        </w:rPr>
      </w:pPr>
      <w:r w:rsidRPr="00BA1CEF">
        <w:rPr>
          <w:sz w:val="26"/>
          <w:szCs w:val="26"/>
        </w:rPr>
        <w:t>2.17.1. Предоставление услуги по экстерриториальному принципу не предусмотрено.</w:t>
      </w:r>
    </w:p>
    <w:p w:rsidR="00291B65" w:rsidRPr="00BA1CEF" w:rsidRDefault="00291B65" w:rsidP="00291B65">
      <w:pPr>
        <w:ind w:firstLine="709"/>
        <w:jc w:val="both"/>
        <w:rPr>
          <w:sz w:val="26"/>
          <w:szCs w:val="26"/>
        </w:rPr>
      </w:pPr>
      <w:r w:rsidRPr="00BA1CEF">
        <w:rPr>
          <w:sz w:val="26"/>
          <w:szCs w:val="26"/>
        </w:rPr>
        <w:t>2.17.2. Предоставление государственной услуги в электронной форме осуществляется при технической реализации услуги посредством ГИС ЛО.</w:t>
      </w:r>
    </w:p>
    <w:p w:rsidR="00291B65" w:rsidRPr="00BA1CEF" w:rsidRDefault="00291B65" w:rsidP="00291B65">
      <w:pPr>
        <w:ind w:firstLine="709"/>
        <w:jc w:val="both"/>
        <w:rPr>
          <w:sz w:val="26"/>
          <w:szCs w:val="26"/>
        </w:rPr>
      </w:pPr>
      <w:r w:rsidRPr="00BA1CEF">
        <w:rPr>
          <w:sz w:val="26"/>
          <w:szCs w:val="26"/>
        </w:rPr>
        <w:t>2.17.3. Предоставление услуги посредством МФЦ не предусмотрено.</w:t>
      </w:r>
    </w:p>
    <w:p w:rsidR="00291B65" w:rsidRPr="00BA1CEF" w:rsidRDefault="00291B65" w:rsidP="00291B65">
      <w:pPr>
        <w:ind w:firstLine="709"/>
        <w:jc w:val="center"/>
        <w:rPr>
          <w:sz w:val="26"/>
          <w:szCs w:val="26"/>
        </w:rPr>
      </w:pPr>
    </w:p>
    <w:p w:rsidR="00291B65" w:rsidRPr="00BA1CEF" w:rsidRDefault="00291B65" w:rsidP="00291B65">
      <w:pPr>
        <w:ind w:firstLine="709"/>
        <w:jc w:val="center"/>
        <w:rPr>
          <w:b/>
          <w:sz w:val="26"/>
          <w:szCs w:val="26"/>
        </w:rPr>
      </w:pPr>
      <w:r w:rsidRPr="00BA1CEF">
        <w:rPr>
          <w:b/>
          <w:sz w:val="26"/>
          <w:szCs w:val="26"/>
        </w:rPr>
        <w:t>3. Состав, последовательность и сроки выполнения</w:t>
      </w:r>
    </w:p>
    <w:p w:rsidR="00291B65" w:rsidRPr="00BA1CEF" w:rsidRDefault="00291B65" w:rsidP="00291B65">
      <w:pPr>
        <w:ind w:firstLine="709"/>
        <w:jc w:val="center"/>
        <w:rPr>
          <w:b/>
          <w:sz w:val="26"/>
          <w:szCs w:val="26"/>
        </w:rPr>
      </w:pPr>
      <w:r w:rsidRPr="00BA1CEF">
        <w:rPr>
          <w:b/>
          <w:sz w:val="26"/>
          <w:szCs w:val="26"/>
        </w:rPr>
        <w:t>административных процедур, требования к порядку</w:t>
      </w:r>
    </w:p>
    <w:p w:rsidR="00291B65" w:rsidRPr="00BA1CEF" w:rsidRDefault="00291B65" w:rsidP="00291B65">
      <w:pPr>
        <w:ind w:firstLine="709"/>
        <w:jc w:val="center"/>
        <w:rPr>
          <w:b/>
          <w:sz w:val="26"/>
          <w:szCs w:val="26"/>
        </w:rPr>
      </w:pPr>
      <w:r w:rsidRPr="00BA1CEF">
        <w:rPr>
          <w:b/>
          <w:sz w:val="26"/>
          <w:szCs w:val="26"/>
        </w:rPr>
        <w:t>их выполнения, в том числе особенности выполнения</w:t>
      </w:r>
    </w:p>
    <w:p w:rsidR="00291B65" w:rsidRPr="00BA1CEF" w:rsidRDefault="00291B65" w:rsidP="00291B65">
      <w:pPr>
        <w:ind w:firstLine="709"/>
        <w:jc w:val="center"/>
        <w:rPr>
          <w:b/>
          <w:sz w:val="26"/>
          <w:szCs w:val="26"/>
        </w:rPr>
      </w:pPr>
      <w:r w:rsidRPr="00BA1CEF">
        <w:rPr>
          <w:b/>
          <w:sz w:val="26"/>
          <w:szCs w:val="26"/>
        </w:rPr>
        <w:t>административных процедур в электронной форме</w:t>
      </w:r>
    </w:p>
    <w:p w:rsidR="00291B65" w:rsidRPr="00BA1CEF" w:rsidRDefault="00291B65" w:rsidP="00291B65">
      <w:pPr>
        <w:ind w:firstLine="709"/>
        <w:jc w:val="center"/>
        <w:rPr>
          <w:sz w:val="26"/>
          <w:szCs w:val="26"/>
        </w:rPr>
      </w:pPr>
    </w:p>
    <w:p w:rsidR="00291B65" w:rsidRPr="00BA1CEF" w:rsidRDefault="00291B65" w:rsidP="00291B65">
      <w:pPr>
        <w:ind w:firstLine="709"/>
        <w:jc w:val="both"/>
        <w:rPr>
          <w:sz w:val="26"/>
          <w:szCs w:val="26"/>
        </w:rPr>
      </w:pPr>
      <w:r w:rsidRPr="00BA1CEF">
        <w:rPr>
          <w:sz w:val="26"/>
          <w:szCs w:val="26"/>
        </w:rPr>
        <w:t>3.1. Состав, последовательность и сроки выполнения административных процедур, требования к порядку их выполнения.</w:t>
      </w:r>
    </w:p>
    <w:p w:rsidR="00291B65" w:rsidRPr="00BA1CEF" w:rsidRDefault="00291B65" w:rsidP="00291B65">
      <w:pPr>
        <w:ind w:firstLine="709"/>
        <w:jc w:val="both"/>
        <w:rPr>
          <w:sz w:val="26"/>
          <w:szCs w:val="26"/>
        </w:rPr>
      </w:pPr>
      <w:r w:rsidRPr="00BA1CEF">
        <w:rPr>
          <w:sz w:val="26"/>
          <w:szCs w:val="26"/>
        </w:rPr>
        <w:t>3.1.1. Предоставление муниципальной услуги включает в себя следующие административные процедуры:</w:t>
      </w:r>
    </w:p>
    <w:p w:rsidR="00291B65" w:rsidRPr="00BA1CEF" w:rsidRDefault="00291B65" w:rsidP="00291B65">
      <w:pPr>
        <w:ind w:firstLine="709"/>
        <w:jc w:val="both"/>
        <w:rPr>
          <w:sz w:val="26"/>
          <w:szCs w:val="26"/>
        </w:rPr>
      </w:pPr>
      <w:r w:rsidRPr="00BA1CEF">
        <w:rPr>
          <w:sz w:val="26"/>
          <w:szCs w:val="26"/>
        </w:rPr>
        <w:t>- прием и регистрация заявления о предоставлении муниципальной услуги – 1 рабочий день;</w:t>
      </w:r>
    </w:p>
    <w:p w:rsidR="00291B65" w:rsidRPr="00BA1CEF" w:rsidRDefault="00291B65" w:rsidP="00291B65">
      <w:pPr>
        <w:ind w:firstLine="709"/>
        <w:jc w:val="both"/>
        <w:rPr>
          <w:sz w:val="26"/>
          <w:szCs w:val="26"/>
        </w:rPr>
      </w:pPr>
      <w:r w:rsidRPr="00BA1CEF">
        <w:rPr>
          <w:sz w:val="26"/>
          <w:szCs w:val="26"/>
        </w:rPr>
        <w:t>- рассмотрение документов об оказании муниципальной услуги – 2 рабочих дня;</w:t>
      </w:r>
    </w:p>
    <w:p w:rsidR="00291B65" w:rsidRPr="00BA1CEF" w:rsidRDefault="00291B65" w:rsidP="00291B65">
      <w:pPr>
        <w:ind w:firstLine="709"/>
        <w:jc w:val="both"/>
        <w:rPr>
          <w:sz w:val="26"/>
          <w:szCs w:val="26"/>
        </w:rPr>
      </w:pPr>
      <w:r w:rsidRPr="00BA1CEF">
        <w:rPr>
          <w:sz w:val="26"/>
          <w:szCs w:val="26"/>
        </w:rPr>
        <w:t>- принятие решения о предоставлении муниципальной услуги или об отказе в предоставлении муниципальной услуги – 12 рабочих дней;</w:t>
      </w:r>
    </w:p>
    <w:p w:rsidR="00291B65" w:rsidRPr="00BA1CEF" w:rsidRDefault="00291B65" w:rsidP="00291B65">
      <w:pPr>
        <w:ind w:firstLine="709"/>
        <w:jc w:val="both"/>
        <w:rPr>
          <w:sz w:val="26"/>
          <w:szCs w:val="26"/>
        </w:rPr>
      </w:pPr>
      <w:r w:rsidRPr="00BA1CEF">
        <w:rPr>
          <w:sz w:val="26"/>
          <w:szCs w:val="26"/>
        </w:rPr>
        <w:t>- выдача результата предоставления муниципальной услуги – 3 рабочих дня.</w:t>
      </w:r>
    </w:p>
    <w:p w:rsidR="00291B65" w:rsidRPr="00BA1CEF" w:rsidRDefault="00291B65" w:rsidP="00291B65">
      <w:pPr>
        <w:ind w:firstLine="709"/>
        <w:jc w:val="both"/>
        <w:rPr>
          <w:sz w:val="26"/>
          <w:szCs w:val="26"/>
        </w:rPr>
      </w:pPr>
      <w:r w:rsidRPr="00BA1CEF">
        <w:rPr>
          <w:sz w:val="26"/>
          <w:szCs w:val="26"/>
        </w:rPr>
        <w:t>3.1.2. Прием и регистрация заявления о предоставлении муниципальной услуги.</w:t>
      </w:r>
    </w:p>
    <w:p w:rsidR="00291B65" w:rsidRPr="00BA1CEF" w:rsidRDefault="00291B65" w:rsidP="00291B65">
      <w:pPr>
        <w:ind w:firstLine="709"/>
        <w:jc w:val="both"/>
        <w:rPr>
          <w:sz w:val="26"/>
          <w:szCs w:val="26"/>
        </w:rPr>
      </w:pPr>
      <w:r w:rsidRPr="00BA1CEF">
        <w:rPr>
          <w:sz w:val="26"/>
          <w:szCs w:val="26"/>
        </w:rPr>
        <w:t>3.1.2.1. Основание для начала административной процедуры: поступление в ОМСУ заявления и документов, предусмотренных пунктом 2.6 настоящего административного регламента.</w:t>
      </w:r>
    </w:p>
    <w:p w:rsidR="00291B65" w:rsidRPr="00BA1CEF" w:rsidRDefault="00291B65" w:rsidP="00291B65">
      <w:pPr>
        <w:ind w:firstLine="709"/>
        <w:jc w:val="both"/>
        <w:rPr>
          <w:sz w:val="26"/>
          <w:szCs w:val="26"/>
        </w:rPr>
      </w:pPr>
      <w:r w:rsidRPr="00BA1CEF">
        <w:rPr>
          <w:sz w:val="26"/>
          <w:szCs w:val="26"/>
        </w:rPr>
        <w:t>3.1.2.2. Лицо, ответственное за выполнение административной процедуры: специалист ОМСУ, ответственный за прием документов.</w:t>
      </w:r>
    </w:p>
    <w:p w:rsidR="00291B65" w:rsidRPr="00BA1CEF" w:rsidRDefault="00291B65" w:rsidP="00291B65">
      <w:pPr>
        <w:ind w:firstLine="709"/>
        <w:jc w:val="both"/>
        <w:rPr>
          <w:sz w:val="26"/>
          <w:szCs w:val="26"/>
        </w:rPr>
      </w:pPr>
      <w:r w:rsidRPr="00BA1CEF">
        <w:rPr>
          <w:sz w:val="26"/>
          <w:szCs w:val="26"/>
        </w:rPr>
        <w:t xml:space="preserve">3.1.2.3. Содержание административного действия, продолжительность и(или) максимальный срок его выполнения: при личном обращении заявителя в ОМСУ </w:t>
      </w:r>
      <w:r w:rsidRPr="00BA1CEF">
        <w:rPr>
          <w:sz w:val="26"/>
          <w:szCs w:val="26"/>
        </w:rPr>
        <w:lastRenderedPageBreak/>
        <w:t xml:space="preserve">должностное лицо ОМСУ, ответственное за прием документов, формирует в ГИС ЛО в электронном формате заявление, осуществляет подписание заявления у заявителя, скан-копию заявления подписывает (заверяет) в ГИС ЛО своей усиленной квалифицированной электронной подписью (далее – УКЭП). При наличии оснований для отказа в приеме документов (в случае личного обращения заявителя с заявлением о предоставлении муниципальной услуги в ОМСУ) специалист ОМСУ отказывает заявителю в приеме документов. Регистрация заявления осуществляется в ГИС ЛО в автоматическом режиме. </w:t>
      </w:r>
    </w:p>
    <w:p w:rsidR="00291B65" w:rsidRPr="00BA1CEF" w:rsidRDefault="00291B65" w:rsidP="00291B65">
      <w:pPr>
        <w:ind w:firstLine="709"/>
        <w:jc w:val="both"/>
        <w:rPr>
          <w:sz w:val="26"/>
          <w:szCs w:val="26"/>
        </w:rPr>
      </w:pPr>
      <w:r w:rsidRPr="00BA1CEF">
        <w:rPr>
          <w:sz w:val="26"/>
          <w:szCs w:val="26"/>
        </w:rPr>
        <w:t>3.1.2.4. Результат выполнения административной процедуры: регистрация заявления о предоставлении муниципальной услуги и прилагаемых к нему документов.</w:t>
      </w:r>
    </w:p>
    <w:p w:rsidR="00291B65" w:rsidRPr="00BA1CEF" w:rsidRDefault="00291B65" w:rsidP="00291B65">
      <w:pPr>
        <w:ind w:firstLine="709"/>
        <w:jc w:val="both"/>
        <w:rPr>
          <w:sz w:val="26"/>
          <w:szCs w:val="26"/>
        </w:rPr>
      </w:pPr>
      <w:r w:rsidRPr="00BA1CEF">
        <w:rPr>
          <w:sz w:val="26"/>
          <w:szCs w:val="26"/>
        </w:rPr>
        <w:t>3.1.3. Рассмотрение документов об оказании муниципальной услуги.</w:t>
      </w:r>
    </w:p>
    <w:p w:rsidR="00291B65" w:rsidRPr="00BA1CEF" w:rsidRDefault="00291B65" w:rsidP="00291B65">
      <w:pPr>
        <w:ind w:firstLine="709"/>
        <w:jc w:val="both"/>
        <w:rPr>
          <w:sz w:val="26"/>
          <w:szCs w:val="26"/>
        </w:rPr>
      </w:pPr>
      <w:r w:rsidRPr="00BA1CEF">
        <w:rPr>
          <w:sz w:val="26"/>
          <w:szCs w:val="26"/>
        </w:rPr>
        <w:t>3.1.3.1. Основание для начала административной процедуры: поступление заявления должностному лицу, ответственному за рассмотрение документов.</w:t>
      </w:r>
    </w:p>
    <w:p w:rsidR="00291B65" w:rsidRPr="00BA1CEF" w:rsidRDefault="00291B65" w:rsidP="00291B65">
      <w:pPr>
        <w:ind w:firstLine="709"/>
        <w:jc w:val="both"/>
        <w:rPr>
          <w:sz w:val="26"/>
          <w:szCs w:val="26"/>
        </w:rPr>
      </w:pPr>
      <w:r w:rsidRPr="00BA1CEF">
        <w:rPr>
          <w:sz w:val="26"/>
          <w:szCs w:val="26"/>
        </w:rPr>
        <w:t>3.1.3.2. Содержание административного действия (административных действий), продолжительность и(или) максимальный срок его (их) выполнения:</w:t>
      </w:r>
    </w:p>
    <w:p w:rsidR="00291B65" w:rsidRPr="00BA1CEF" w:rsidRDefault="00291B65" w:rsidP="00291B65">
      <w:pPr>
        <w:ind w:firstLine="709"/>
        <w:jc w:val="both"/>
        <w:rPr>
          <w:sz w:val="26"/>
          <w:szCs w:val="26"/>
        </w:rPr>
      </w:pPr>
      <w:r w:rsidRPr="00BA1CEF">
        <w:rPr>
          <w:sz w:val="26"/>
          <w:szCs w:val="26"/>
        </w:rPr>
        <w:t>1 действие: проверка документов на соответствие требованиям административного регламента, а также формирование, направление межведомственного запроса (межведомственных запросов) (в случае непредставления заявителем документов, указанных в пункте 2.7 настоящего регламента) в электронной форме с использованием системы межведомственного электронного взаимодействия (или иных способов межведомственного информационного взаимодействия) и получение ответов на межведомственные запросы в течение 1 рабочего дня со дня окончания первой административной процедуры. В случае выявления оснований для отказа в приеме документов, необходимых для предоставления муниципальной услуги, указанных в п. 2.9 регламента, после приема документов (в том числе на основании сведений (документов), полученных посредством межведомственного информационного взаимодействия), ответственный специалист ОМСУ возвращает поданные документы заявителю без дальнейшего рассмотрения, выполнение дальнейших действий и дальнейших административных процедур не требуется;</w:t>
      </w:r>
    </w:p>
    <w:p w:rsidR="00291B65" w:rsidRPr="00BA1CEF" w:rsidRDefault="00291B65" w:rsidP="00291B65">
      <w:pPr>
        <w:ind w:firstLine="709"/>
        <w:jc w:val="both"/>
        <w:rPr>
          <w:sz w:val="26"/>
          <w:szCs w:val="26"/>
        </w:rPr>
      </w:pPr>
      <w:r w:rsidRPr="00BA1CEF">
        <w:rPr>
          <w:sz w:val="26"/>
          <w:szCs w:val="26"/>
        </w:rPr>
        <w:t>2 действие: проверка документов на полноту и достоверность, а также самих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подготовка заседания комиссии по вопросам размещения нестационарных торговых объектов (далее – Комиссия) в течение 1 рабочего дня со дня окончания первого административного действия. В случае отсутствия условий для осуществления 3 или 4 действия ответственный специалист ОМСУ готовит проведение заседания Комиссии;</w:t>
      </w:r>
    </w:p>
    <w:p w:rsidR="00291B65" w:rsidRPr="00BA1CEF" w:rsidRDefault="00291B65" w:rsidP="00291B65">
      <w:pPr>
        <w:ind w:firstLine="709"/>
        <w:jc w:val="both"/>
        <w:rPr>
          <w:sz w:val="26"/>
          <w:szCs w:val="26"/>
        </w:rPr>
      </w:pPr>
      <w:r w:rsidRPr="00BA1CEF">
        <w:rPr>
          <w:sz w:val="26"/>
          <w:szCs w:val="26"/>
        </w:rPr>
        <w:t>3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земельных участках, в зданиях, строениях и сооружениях, находящихся в государственной собственности): направление в соответствующий федеральный орган исполнительной власти или орган исполнительной власти субъекта Российской Федерации, осуществляющий полномочия собственника имущества,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30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291B65" w:rsidRPr="00BA1CEF" w:rsidRDefault="00291B65" w:rsidP="00291B65">
      <w:pPr>
        <w:ind w:firstLine="709"/>
        <w:jc w:val="both"/>
        <w:rPr>
          <w:sz w:val="26"/>
          <w:szCs w:val="26"/>
        </w:rPr>
      </w:pPr>
      <w:r w:rsidRPr="00BA1CEF">
        <w:rPr>
          <w:sz w:val="26"/>
          <w:szCs w:val="26"/>
        </w:rPr>
        <w:t xml:space="preserve">4 действие (выполняется в случае поступления заявления о включении в схему размещения нестационарных торговых объектов нестационарного торгового объекта, расположенного на землях и земельных участках, государственная собственность на </w:t>
      </w:r>
      <w:r w:rsidRPr="00BA1CEF">
        <w:rPr>
          <w:sz w:val="26"/>
          <w:szCs w:val="26"/>
        </w:rPr>
        <w:lastRenderedPageBreak/>
        <w:t>которые не разграничена, на территории сельского поселения, а также на земельных участках, в зданиях, строениях и сооружениях на территории поселения, находящихся в муниципальной собственности соответствующего муниципального района): направление в соответствующий орган местного самоуправления муниципального района документов о согласовании включения нестационарного торгового объекта в схему размещения нестационарных торговых объектов и получение ответа в течение 10 рабочих дней со дня окончания первого административного действия. После получения ответа ответственный специалист ОМСУ готовит проведение заседания Комиссии.</w:t>
      </w:r>
    </w:p>
    <w:p w:rsidR="00291B65" w:rsidRPr="00BA1CEF" w:rsidRDefault="00291B65" w:rsidP="00291B65">
      <w:pPr>
        <w:ind w:firstLine="709"/>
        <w:jc w:val="both"/>
        <w:rPr>
          <w:sz w:val="26"/>
          <w:szCs w:val="26"/>
        </w:rPr>
      </w:pPr>
      <w:r w:rsidRPr="00BA1CEF">
        <w:rPr>
          <w:sz w:val="26"/>
          <w:szCs w:val="26"/>
        </w:rPr>
        <w:t>3.1.3.3. Лицо, ответственное за выполнение административной процедуры: должностное лицо ОМСУ, ответственное за рассмотрение документов.</w:t>
      </w:r>
    </w:p>
    <w:p w:rsidR="00291B65" w:rsidRPr="00BA1CEF" w:rsidRDefault="00291B65" w:rsidP="00291B65">
      <w:pPr>
        <w:ind w:firstLine="709"/>
        <w:jc w:val="both"/>
        <w:rPr>
          <w:sz w:val="26"/>
          <w:szCs w:val="26"/>
        </w:rPr>
      </w:pPr>
      <w:r w:rsidRPr="00BA1CEF">
        <w:rPr>
          <w:sz w:val="26"/>
          <w:szCs w:val="26"/>
        </w:rPr>
        <w:t>3.1.3.4. Критерий принятия решения: наличие / отсутствие у заявителя права на получение муниципальной услуги.</w:t>
      </w:r>
    </w:p>
    <w:p w:rsidR="00291B65" w:rsidRPr="00BA1CEF" w:rsidRDefault="00291B65" w:rsidP="00291B65">
      <w:pPr>
        <w:ind w:firstLine="709"/>
        <w:jc w:val="both"/>
        <w:rPr>
          <w:sz w:val="26"/>
          <w:szCs w:val="26"/>
          <w:lang w:eastAsia="en-US"/>
        </w:rPr>
      </w:pPr>
      <w:r w:rsidRPr="00BA1CEF">
        <w:rPr>
          <w:sz w:val="26"/>
          <w:szCs w:val="26"/>
        </w:rPr>
        <w:t xml:space="preserve">3.1.3.5. Результат выполнения административной процедуры: </w:t>
      </w:r>
      <w:r w:rsidRPr="00BA1CEF">
        <w:rPr>
          <w:sz w:val="26"/>
          <w:szCs w:val="26"/>
          <w:lang w:eastAsia="en-US"/>
        </w:rPr>
        <w:t>направление заявления на рассмотрение Комиссией или подготовка проекта решения об отказе в предоставлении муниципальной услуги.</w:t>
      </w:r>
    </w:p>
    <w:p w:rsidR="00291B65" w:rsidRPr="00BA1CEF" w:rsidRDefault="00291B65" w:rsidP="00291B65">
      <w:pPr>
        <w:ind w:firstLine="709"/>
        <w:jc w:val="both"/>
        <w:rPr>
          <w:sz w:val="26"/>
          <w:szCs w:val="26"/>
          <w:lang w:eastAsia="en-US"/>
        </w:rPr>
      </w:pPr>
      <w:r w:rsidRPr="00BA1CEF">
        <w:rPr>
          <w:sz w:val="26"/>
          <w:szCs w:val="26"/>
          <w:lang w:eastAsia="en-US"/>
        </w:rPr>
        <w:t>3.1.4. Принятие решения о предоставлении муниципальной услуги или об отказе в предоставлении муниципальной услуги.</w:t>
      </w:r>
    </w:p>
    <w:p w:rsidR="00291B65" w:rsidRPr="00BA1CEF" w:rsidRDefault="00291B65" w:rsidP="00291B65">
      <w:pPr>
        <w:ind w:firstLine="709"/>
        <w:jc w:val="both"/>
        <w:rPr>
          <w:sz w:val="26"/>
          <w:szCs w:val="26"/>
          <w:lang w:eastAsia="en-US"/>
        </w:rPr>
      </w:pPr>
      <w:r w:rsidRPr="00BA1CEF">
        <w:rPr>
          <w:sz w:val="26"/>
          <w:szCs w:val="26"/>
          <w:lang w:eastAsia="en-US"/>
        </w:rPr>
        <w:t>3.1.4.1. Основание для начала административной процедуры: представление ответственным специалистом ОМСУ проекта повестки дня заседания Комиссии, в которое включен вопрос о рассмотрении заявления и документов заявителя, должностному лицу, ответственному за проведение заседания Комиссии (председателю (заместителю председателя) Комиссии).</w:t>
      </w:r>
    </w:p>
    <w:p w:rsidR="00291B65" w:rsidRPr="00BA1CEF" w:rsidRDefault="00291B65" w:rsidP="00291B65">
      <w:pPr>
        <w:ind w:firstLine="709"/>
        <w:jc w:val="both"/>
        <w:rPr>
          <w:sz w:val="26"/>
          <w:szCs w:val="26"/>
        </w:rPr>
      </w:pPr>
      <w:r w:rsidRPr="00BA1CEF">
        <w:rPr>
          <w:sz w:val="26"/>
          <w:szCs w:val="26"/>
        </w:rPr>
        <w:t>3.1.4.1. Основание для начала административной процедуры: представление должностным лицом, ответственным за подготовку проекта решения, проекта решения должностному лицу, ответственному за принятие и подписание соответствующего решения.</w:t>
      </w:r>
    </w:p>
    <w:p w:rsidR="00291B65" w:rsidRPr="00BA1CEF" w:rsidRDefault="00291B65" w:rsidP="00291B65">
      <w:pPr>
        <w:ind w:firstLine="709"/>
        <w:jc w:val="both"/>
        <w:rPr>
          <w:sz w:val="26"/>
          <w:szCs w:val="26"/>
          <w:lang w:eastAsia="en-US"/>
        </w:rPr>
      </w:pPr>
      <w:r w:rsidRPr="00BA1CEF">
        <w:rPr>
          <w:sz w:val="26"/>
          <w:szCs w:val="26"/>
          <w:lang w:eastAsia="en-US"/>
        </w:rPr>
        <w:t xml:space="preserve">3.1.4.2. Лицо, ответственное за выполнение административной процедуры: ответственный специалист ОМСУ, должностное лицо, ответственное за проведение заседания Комиссии (председатель (заместитель председателя) Комиссии). </w:t>
      </w:r>
    </w:p>
    <w:p w:rsidR="00291B65" w:rsidRPr="00BA1CEF" w:rsidRDefault="00291B65" w:rsidP="00291B65">
      <w:pPr>
        <w:ind w:firstLine="709"/>
        <w:jc w:val="both"/>
        <w:rPr>
          <w:sz w:val="26"/>
          <w:szCs w:val="26"/>
          <w:lang w:eastAsia="en-US"/>
        </w:rPr>
      </w:pPr>
      <w:r w:rsidRPr="00BA1CEF">
        <w:rPr>
          <w:sz w:val="26"/>
          <w:szCs w:val="26"/>
          <w:lang w:eastAsia="en-US"/>
        </w:rPr>
        <w:t xml:space="preserve">3.1.4.3. Содержание административных действий, продолжительность и (или) максимальный срок их выполнения: </w:t>
      </w:r>
    </w:p>
    <w:p w:rsidR="00291B65" w:rsidRPr="00BA1CEF" w:rsidRDefault="00291B65" w:rsidP="00291B65">
      <w:pPr>
        <w:ind w:firstLine="709"/>
        <w:jc w:val="both"/>
        <w:rPr>
          <w:sz w:val="26"/>
          <w:szCs w:val="26"/>
          <w:lang w:eastAsia="en-US"/>
        </w:rPr>
      </w:pPr>
      <w:r w:rsidRPr="00BA1CEF">
        <w:rPr>
          <w:sz w:val="26"/>
          <w:szCs w:val="26"/>
          <w:lang w:eastAsia="en-US"/>
        </w:rPr>
        <w:t xml:space="preserve">1 действие: проведение заседания Комиссии по вопросу рассмотрения заявления и документов заявителя в течение 7 рабочих дней с даты окончания второй административной процедуры. </w:t>
      </w:r>
      <w:r w:rsidRPr="00BA1CEF">
        <w:rPr>
          <w:sz w:val="26"/>
          <w:szCs w:val="26"/>
        </w:rPr>
        <w:t xml:space="preserve">В случае решения Комиссии об отказе во включении нестационарного торгового объекта в схему размещения нестационарных торговых объектов ответственный специалист ОМСУ обеспечивает подготовку и подписание у уполномоченного должностного лица ОМСУ уведомления об отказе в предоставлении муниципальной услуги, выполнение второго административного действия не требуется. В случае решения Комиссии о включении нестационарного торгового объекта в схему размещения нестационарных торговых объектов ответственный специалист ОМСУ готовит </w:t>
      </w:r>
      <w:r w:rsidRPr="00BA1CEF">
        <w:rPr>
          <w:sz w:val="26"/>
          <w:szCs w:val="26"/>
          <w:lang w:eastAsia="en-US"/>
        </w:rPr>
        <w:t>проект муниципального правового акта о внесении изменений в Схему.</w:t>
      </w:r>
    </w:p>
    <w:p w:rsidR="00291B65" w:rsidRPr="00BA1CEF" w:rsidRDefault="00291B65" w:rsidP="00291B65">
      <w:pPr>
        <w:ind w:firstLine="709"/>
        <w:jc w:val="both"/>
        <w:rPr>
          <w:sz w:val="26"/>
          <w:szCs w:val="26"/>
          <w:lang w:eastAsia="en-US"/>
        </w:rPr>
      </w:pPr>
      <w:r w:rsidRPr="00BA1CEF">
        <w:rPr>
          <w:sz w:val="26"/>
          <w:szCs w:val="26"/>
          <w:lang w:eastAsia="en-US"/>
        </w:rPr>
        <w:t>2 действие: рассмотрение и утверждение (подписание) муниципального правового акта о внесении изменений в Схему уполномоченным должностным лицом ОМСУ в течение 5 рабочих дней с даты окончания первого административного действия.</w:t>
      </w:r>
    </w:p>
    <w:p w:rsidR="00291B65" w:rsidRPr="00BA1CEF" w:rsidRDefault="00291B65" w:rsidP="00291B65">
      <w:pPr>
        <w:ind w:firstLine="709"/>
        <w:jc w:val="both"/>
        <w:rPr>
          <w:sz w:val="26"/>
          <w:szCs w:val="26"/>
          <w:lang w:eastAsia="en-US"/>
        </w:rPr>
      </w:pPr>
      <w:r w:rsidRPr="00BA1CEF">
        <w:rPr>
          <w:sz w:val="26"/>
          <w:szCs w:val="26"/>
          <w:lang w:eastAsia="en-US"/>
        </w:rPr>
        <w:t>3.1.4.4. Критерий принятия решения: наличие / отсутствие у заявителя права                         на получение муниципальной услуги.</w:t>
      </w:r>
    </w:p>
    <w:p w:rsidR="00291B65" w:rsidRPr="00BA1CEF" w:rsidRDefault="00291B65" w:rsidP="00291B65">
      <w:pPr>
        <w:ind w:firstLine="709"/>
        <w:jc w:val="both"/>
        <w:rPr>
          <w:sz w:val="26"/>
          <w:szCs w:val="26"/>
        </w:rPr>
      </w:pPr>
      <w:r w:rsidRPr="00BA1CEF">
        <w:rPr>
          <w:sz w:val="26"/>
          <w:szCs w:val="26"/>
          <w:lang w:eastAsia="en-US"/>
        </w:rPr>
        <w:lastRenderedPageBreak/>
        <w:t xml:space="preserve">3.1.4.5. Результат выполнения административной процедуры: </w:t>
      </w:r>
      <w:r w:rsidRPr="00BA1CEF">
        <w:rPr>
          <w:sz w:val="26"/>
          <w:szCs w:val="26"/>
        </w:rPr>
        <w:t>подписание решения о предоставлении муниципальной услуги или об отказе в предоставлении муниципальной услуги.</w:t>
      </w:r>
    </w:p>
    <w:p w:rsidR="00291B65" w:rsidRPr="00BA1CEF" w:rsidRDefault="00291B65" w:rsidP="00291B65">
      <w:pPr>
        <w:ind w:firstLine="709"/>
        <w:jc w:val="both"/>
        <w:rPr>
          <w:sz w:val="26"/>
          <w:szCs w:val="26"/>
        </w:rPr>
      </w:pPr>
      <w:r w:rsidRPr="00BA1CEF">
        <w:rPr>
          <w:sz w:val="26"/>
          <w:szCs w:val="26"/>
        </w:rPr>
        <w:t>3.1.5. Выдача результата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3.1.5.1. Основание для начала административной процедуры: подписанное решение, являющееся результатом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3.1.5.2. Лицо, ответственное за выполнение административной процедуры: специалист ОМСУ.</w:t>
      </w:r>
    </w:p>
    <w:p w:rsidR="00291B65" w:rsidRPr="00BA1CEF" w:rsidRDefault="00291B65" w:rsidP="00291B65">
      <w:pPr>
        <w:ind w:firstLine="709"/>
        <w:jc w:val="both"/>
        <w:rPr>
          <w:sz w:val="26"/>
          <w:szCs w:val="26"/>
        </w:rPr>
      </w:pPr>
      <w:r w:rsidRPr="00BA1CEF">
        <w:rPr>
          <w:sz w:val="26"/>
          <w:szCs w:val="26"/>
        </w:rPr>
        <w:t>3.1.5.3. Содержание административных действий, продолжительность и (или) максимальный срок их выполнения: специалист ОМСУ осуществляет регистрацию результата предоставления муниципальной услуги и направляет результат предоставления муниципальной услуги способом, указанным в заявлении, а также в личный кабинет заявителя в ГИС ЛО, не позднее 3 рабочих дней с даты окончания третьей административной процедуры.</w:t>
      </w:r>
    </w:p>
    <w:p w:rsidR="00291B65" w:rsidRPr="00BA1CEF" w:rsidRDefault="00291B65" w:rsidP="00291B65">
      <w:pPr>
        <w:ind w:firstLine="709"/>
        <w:jc w:val="both"/>
        <w:rPr>
          <w:sz w:val="26"/>
          <w:szCs w:val="26"/>
        </w:rPr>
      </w:pPr>
      <w:r w:rsidRPr="00BA1CEF">
        <w:rPr>
          <w:sz w:val="26"/>
          <w:szCs w:val="26"/>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291B65" w:rsidRPr="00BA1CEF" w:rsidRDefault="00291B65" w:rsidP="00291B65">
      <w:pPr>
        <w:ind w:firstLine="709"/>
        <w:jc w:val="both"/>
        <w:rPr>
          <w:sz w:val="26"/>
          <w:szCs w:val="26"/>
        </w:rPr>
      </w:pPr>
      <w:r w:rsidRPr="00BA1CEF">
        <w:rPr>
          <w:sz w:val="26"/>
          <w:szCs w:val="26"/>
        </w:rPr>
        <w:t>3.2. Особенности выполнения административных процедур в электронной форме</w:t>
      </w:r>
    </w:p>
    <w:p w:rsidR="00291B65" w:rsidRPr="00BA1CEF" w:rsidRDefault="00291B65" w:rsidP="00291B65">
      <w:pPr>
        <w:ind w:firstLine="709"/>
        <w:jc w:val="both"/>
        <w:rPr>
          <w:sz w:val="26"/>
          <w:szCs w:val="26"/>
        </w:rPr>
      </w:pPr>
      <w:r w:rsidRPr="00BA1CEF">
        <w:rPr>
          <w:sz w:val="26"/>
          <w:szCs w:val="26"/>
        </w:rPr>
        <w:t>3.2.1. Предоставление муниципальной услуги в электронной форме посредством ГИС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291B65" w:rsidRPr="00BA1CEF" w:rsidRDefault="00291B65" w:rsidP="00291B65">
      <w:pPr>
        <w:ind w:firstLine="709"/>
        <w:jc w:val="both"/>
        <w:rPr>
          <w:sz w:val="26"/>
          <w:szCs w:val="26"/>
        </w:rPr>
      </w:pPr>
      <w:r w:rsidRPr="00BA1CEF">
        <w:rPr>
          <w:sz w:val="26"/>
          <w:szCs w:val="26"/>
        </w:rPr>
        <w:t>3.2.2. Для получения муниципальной услуги через ГИС ЛО заявителю необходимо предварительно пройти процесс регистрации в Единой системе идентификации и аутентификации (далее – ЕСИА).</w:t>
      </w:r>
    </w:p>
    <w:p w:rsidR="00291B65" w:rsidRPr="00BA1CEF" w:rsidRDefault="00291B65" w:rsidP="00291B65">
      <w:pPr>
        <w:ind w:firstLine="709"/>
        <w:jc w:val="both"/>
        <w:rPr>
          <w:sz w:val="26"/>
          <w:szCs w:val="26"/>
        </w:rPr>
      </w:pPr>
      <w:r w:rsidRPr="00BA1CEF">
        <w:rPr>
          <w:sz w:val="26"/>
          <w:szCs w:val="26"/>
        </w:rPr>
        <w:t>3.2.3. Муниципальная услуга может быть получена через ГИС ЛО без личной явки на прием в ОМСУ.</w:t>
      </w:r>
    </w:p>
    <w:p w:rsidR="00291B65" w:rsidRPr="00BA1CEF" w:rsidRDefault="00291B65" w:rsidP="00291B65">
      <w:pPr>
        <w:ind w:firstLine="709"/>
        <w:jc w:val="both"/>
        <w:rPr>
          <w:sz w:val="26"/>
          <w:szCs w:val="26"/>
        </w:rPr>
      </w:pPr>
      <w:r w:rsidRPr="00BA1CEF">
        <w:rPr>
          <w:sz w:val="26"/>
          <w:szCs w:val="26"/>
        </w:rPr>
        <w:t>3.2.4. Для подачи заявления через ГИС ЛО заявитель должен выполнить следующие действия:</w:t>
      </w:r>
    </w:p>
    <w:p w:rsidR="00291B65" w:rsidRPr="00BA1CEF" w:rsidRDefault="00291B65" w:rsidP="00291B65">
      <w:pPr>
        <w:ind w:firstLine="709"/>
        <w:jc w:val="both"/>
        <w:rPr>
          <w:sz w:val="26"/>
          <w:szCs w:val="26"/>
        </w:rPr>
      </w:pPr>
      <w:r w:rsidRPr="00BA1CEF">
        <w:rPr>
          <w:sz w:val="26"/>
          <w:szCs w:val="26"/>
        </w:rPr>
        <w:t>пройти идентификацию и аутентификацию в ЕСИА;</w:t>
      </w:r>
    </w:p>
    <w:p w:rsidR="00291B65" w:rsidRPr="00BA1CEF" w:rsidRDefault="00291B65" w:rsidP="00291B65">
      <w:pPr>
        <w:ind w:firstLine="709"/>
        <w:jc w:val="both"/>
        <w:rPr>
          <w:sz w:val="26"/>
          <w:szCs w:val="26"/>
        </w:rPr>
      </w:pPr>
      <w:r w:rsidRPr="00BA1CEF">
        <w:rPr>
          <w:sz w:val="26"/>
          <w:szCs w:val="26"/>
        </w:rPr>
        <w:t>в личном кабинете в ГИС ЛО заполнить в электронном формате заявление на оказание муниципальной услуги;</w:t>
      </w:r>
    </w:p>
    <w:p w:rsidR="00291B65" w:rsidRPr="00BA1CEF" w:rsidRDefault="00291B65" w:rsidP="00291B65">
      <w:pPr>
        <w:ind w:firstLine="709"/>
        <w:jc w:val="both"/>
        <w:rPr>
          <w:sz w:val="26"/>
          <w:szCs w:val="26"/>
        </w:rPr>
      </w:pPr>
      <w:r w:rsidRPr="00BA1CEF">
        <w:rPr>
          <w:sz w:val="26"/>
          <w:szCs w:val="26"/>
        </w:rPr>
        <w:t>заверить заявление УКЭП;</w:t>
      </w:r>
    </w:p>
    <w:p w:rsidR="00291B65" w:rsidRPr="00BA1CEF" w:rsidRDefault="00291B65" w:rsidP="00291B65">
      <w:pPr>
        <w:ind w:firstLine="709"/>
        <w:jc w:val="both"/>
        <w:rPr>
          <w:sz w:val="26"/>
          <w:szCs w:val="26"/>
        </w:rPr>
      </w:pPr>
      <w:r w:rsidRPr="00BA1CEF">
        <w:rPr>
          <w:sz w:val="26"/>
          <w:szCs w:val="26"/>
        </w:rPr>
        <w:t>направить заявление в ОМСУ посредством функционала ГИС ЛО.</w:t>
      </w:r>
    </w:p>
    <w:p w:rsidR="00291B65" w:rsidRPr="00BA1CEF" w:rsidRDefault="00291B65" w:rsidP="00291B65">
      <w:pPr>
        <w:ind w:firstLine="709"/>
        <w:jc w:val="both"/>
        <w:rPr>
          <w:sz w:val="26"/>
          <w:szCs w:val="26"/>
        </w:rPr>
      </w:pPr>
      <w:r w:rsidRPr="00BA1CEF">
        <w:rPr>
          <w:sz w:val="26"/>
          <w:szCs w:val="26"/>
        </w:rPr>
        <w:t>3.2.5. В результате направления пакета электронных документов посредством ГИС ЛО производится автоматическая регистрация поступившего пакета электронных документов и присвоение пакету уникального номера заявления. Номер заявления доступен заявителю в личном кабинете ГИС ЛО.</w:t>
      </w:r>
    </w:p>
    <w:p w:rsidR="00291B65" w:rsidRPr="00BA1CEF" w:rsidRDefault="00291B65" w:rsidP="00291B65">
      <w:pPr>
        <w:ind w:firstLine="709"/>
        <w:jc w:val="both"/>
        <w:rPr>
          <w:sz w:val="26"/>
          <w:szCs w:val="26"/>
        </w:rPr>
      </w:pPr>
      <w:r w:rsidRPr="00BA1CEF">
        <w:rPr>
          <w:sz w:val="26"/>
          <w:szCs w:val="26"/>
        </w:rPr>
        <w:t>3.2.6. При предоставлении муниципальной услуги через ГИС ЛО, должностное лицо ОМСУ выполняет следующие действия:</w:t>
      </w:r>
    </w:p>
    <w:p w:rsidR="00291B65" w:rsidRPr="00BA1CEF" w:rsidRDefault="00291B65" w:rsidP="00291B65">
      <w:pPr>
        <w:ind w:firstLine="709"/>
        <w:jc w:val="both"/>
        <w:rPr>
          <w:sz w:val="26"/>
          <w:szCs w:val="26"/>
        </w:rPr>
      </w:pPr>
      <w:r w:rsidRPr="00BA1CEF">
        <w:rPr>
          <w:sz w:val="26"/>
          <w:szCs w:val="26"/>
        </w:rPr>
        <w:t>- формирует проект решения на основании документов, поступивших через ГИС ЛО,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291B65" w:rsidRPr="00BA1CEF" w:rsidRDefault="00291B65" w:rsidP="00291B65">
      <w:pPr>
        <w:ind w:firstLine="709"/>
        <w:jc w:val="both"/>
        <w:rPr>
          <w:sz w:val="26"/>
          <w:szCs w:val="26"/>
        </w:rPr>
      </w:pPr>
      <w:r w:rsidRPr="00BA1CEF">
        <w:rPr>
          <w:sz w:val="26"/>
          <w:szCs w:val="26"/>
        </w:rPr>
        <w:lastRenderedPageBreak/>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ГИС ЛО формы о принятом решении;</w:t>
      </w:r>
    </w:p>
    <w:p w:rsidR="00291B65" w:rsidRPr="00BA1CEF" w:rsidRDefault="00291B65" w:rsidP="00291B65">
      <w:pPr>
        <w:ind w:firstLine="709"/>
        <w:jc w:val="both"/>
        <w:rPr>
          <w:sz w:val="26"/>
          <w:szCs w:val="26"/>
        </w:rPr>
      </w:pPr>
      <w:r w:rsidRPr="00BA1CEF">
        <w:rPr>
          <w:sz w:val="26"/>
          <w:szCs w:val="26"/>
        </w:rPr>
        <w:t>- уведомляет заявителя о принятом решении посредством направления электронного документа, подписанного УКЭП должностного лица, принявшего решение, в личный кабинет ГИС ЛО.</w:t>
      </w:r>
    </w:p>
    <w:p w:rsidR="00291B65" w:rsidRPr="00BA1CEF" w:rsidRDefault="00291B65" w:rsidP="00291B65">
      <w:pPr>
        <w:ind w:firstLine="709"/>
        <w:jc w:val="both"/>
        <w:rPr>
          <w:sz w:val="26"/>
          <w:szCs w:val="26"/>
        </w:rPr>
      </w:pPr>
      <w:r w:rsidRPr="00BA1CEF">
        <w:rPr>
          <w:sz w:val="26"/>
          <w:szCs w:val="26"/>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в ГИС ЛО.</w:t>
      </w:r>
    </w:p>
    <w:p w:rsidR="00291B65" w:rsidRPr="00BA1CEF" w:rsidRDefault="00291B65" w:rsidP="00291B65">
      <w:pPr>
        <w:ind w:firstLine="709"/>
        <w:jc w:val="both"/>
        <w:rPr>
          <w:sz w:val="26"/>
          <w:szCs w:val="26"/>
        </w:rPr>
      </w:pPr>
      <w:r w:rsidRPr="00BA1CEF">
        <w:rPr>
          <w:sz w:val="26"/>
          <w:szCs w:val="26"/>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в ГИС ЛО.</w:t>
      </w:r>
    </w:p>
    <w:p w:rsidR="00291B65" w:rsidRPr="00BA1CEF" w:rsidRDefault="00291B65" w:rsidP="00291B65">
      <w:pPr>
        <w:ind w:firstLine="709"/>
        <w:jc w:val="both"/>
        <w:rPr>
          <w:sz w:val="26"/>
          <w:szCs w:val="26"/>
        </w:rPr>
      </w:pPr>
      <w:r w:rsidRPr="00BA1CEF">
        <w:rPr>
          <w:sz w:val="26"/>
          <w:szCs w:val="26"/>
        </w:rPr>
        <w:t>3.2.8. ОМСУ при поступлении документов от заявителя посредством ГИС ЛО направляет результат предоставления услуги в форме электронного документа, подписанного УКЭП должностного лица, принявшего решение.</w:t>
      </w:r>
    </w:p>
    <w:p w:rsidR="00291B65" w:rsidRPr="00BA1CEF" w:rsidRDefault="00291B65" w:rsidP="00291B65">
      <w:pPr>
        <w:ind w:firstLine="709"/>
        <w:jc w:val="both"/>
        <w:rPr>
          <w:sz w:val="26"/>
          <w:szCs w:val="26"/>
        </w:rPr>
      </w:pPr>
      <w:r w:rsidRPr="00BA1CEF">
        <w:rPr>
          <w:sz w:val="26"/>
          <w:szCs w:val="26"/>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291B65" w:rsidRPr="00BA1CEF" w:rsidRDefault="00291B65" w:rsidP="00291B65">
      <w:pPr>
        <w:ind w:firstLine="709"/>
        <w:jc w:val="both"/>
        <w:rPr>
          <w:sz w:val="26"/>
          <w:szCs w:val="26"/>
        </w:rPr>
      </w:pPr>
      <w:r w:rsidRPr="00BA1CEF">
        <w:rPr>
          <w:sz w:val="26"/>
          <w:szCs w:val="26"/>
        </w:rPr>
        <w:t>3.3. Порядок исправления допущенных опечаток и ошибок в выданных в результате предоставления муниципальной услуги документах</w:t>
      </w:r>
    </w:p>
    <w:p w:rsidR="00291B65" w:rsidRPr="00BA1CEF" w:rsidRDefault="00291B65" w:rsidP="00291B65">
      <w:pPr>
        <w:ind w:firstLine="709"/>
        <w:jc w:val="both"/>
        <w:rPr>
          <w:sz w:val="26"/>
          <w:szCs w:val="26"/>
        </w:rPr>
      </w:pPr>
      <w:r w:rsidRPr="00BA1CEF">
        <w:rPr>
          <w:sz w:val="26"/>
          <w:szCs w:val="26"/>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 непосредственно, направить почтовым отправлением, посредством ГИС ЛО подписанное заявителем, заверенное печатью заявителя (при наличии) или оформленное в форме электронного документа и подписанное УКЭП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291B65" w:rsidRPr="00BA1CEF" w:rsidRDefault="00291B65" w:rsidP="00291B65">
      <w:pPr>
        <w:ind w:firstLine="709"/>
        <w:jc w:val="both"/>
        <w:rPr>
          <w:sz w:val="26"/>
          <w:szCs w:val="26"/>
        </w:rPr>
      </w:pPr>
      <w:r w:rsidRPr="00BA1CEF">
        <w:rPr>
          <w:sz w:val="26"/>
          <w:szCs w:val="26"/>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291B65" w:rsidRPr="00BA1CEF" w:rsidRDefault="00291B65" w:rsidP="00291B65">
      <w:pPr>
        <w:jc w:val="both"/>
        <w:rPr>
          <w:sz w:val="26"/>
          <w:szCs w:val="26"/>
        </w:rPr>
      </w:pPr>
    </w:p>
    <w:p w:rsidR="00291B65" w:rsidRPr="00BA1CEF" w:rsidRDefault="00291B65" w:rsidP="00291B65">
      <w:pPr>
        <w:ind w:firstLine="709"/>
        <w:jc w:val="center"/>
        <w:rPr>
          <w:b/>
          <w:sz w:val="26"/>
          <w:szCs w:val="26"/>
        </w:rPr>
      </w:pPr>
      <w:r w:rsidRPr="00BA1CEF">
        <w:rPr>
          <w:b/>
          <w:sz w:val="26"/>
          <w:szCs w:val="26"/>
        </w:rPr>
        <w:t>4. Формы контроля за исполнением административного</w:t>
      </w:r>
    </w:p>
    <w:p w:rsidR="00291B65" w:rsidRPr="00BA1CEF" w:rsidRDefault="00291B65" w:rsidP="00291B65">
      <w:pPr>
        <w:ind w:firstLine="709"/>
        <w:jc w:val="center"/>
        <w:rPr>
          <w:b/>
          <w:sz w:val="26"/>
          <w:szCs w:val="26"/>
        </w:rPr>
      </w:pPr>
      <w:r w:rsidRPr="00BA1CEF">
        <w:rPr>
          <w:b/>
          <w:sz w:val="26"/>
          <w:szCs w:val="26"/>
        </w:rPr>
        <w:t>регламента</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r w:rsidRPr="00BA1CEF">
        <w:rPr>
          <w:sz w:val="26"/>
          <w:szCs w:val="26"/>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291B65" w:rsidRPr="00BA1CEF" w:rsidRDefault="00291B65" w:rsidP="00291B65">
      <w:pPr>
        <w:ind w:firstLine="709"/>
        <w:jc w:val="both"/>
        <w:rPr>
          <w:sz w:val="26"/>
          <w:szCs w:val="26"/>
        </w:rPr>
      </w:pPr>
      <w:r w:rsidRPr="00BA1CEF">
        <w:rPr>
          <w:sz w:val="26"/>
          <w:szCs w:val="26"/>
        </w:rPr>
        <w:t xml:space="preserve">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w:t>
      </w:r>
      <w:r w:rsidRPr="00BA1CEF">
        <w:rPr>
          <w:sz w:val="26"/>
          <w:szCs w:val="26"/>
        </w:rPr>
        <w:lastRenderedPageBreak/>
        <w:t>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291B65" w:rsidRPr="00BA1CEF" w:rsidRDefault="00291B65" w:rsidP="00291B65">
      <w:pPr>
        <w:ind w:firstLine="709"/>
        <w:jc w:val="both"/>
        <w:rPr>
          <w:sz w:val="26"/>
          <w:szCs w:val="26"/>
        </w:rPr>
      </w:pPr>
      <w:r w:rsidRPr="00BA1CEF">
        <w:rPr>
          <w:sz w:val="26"/>
          <w:szCs w:val="26"/>
        </w:rPr>
        <w:t>4.2. Порядок и периодичность осуществления плановых и внеплановых проверок полноты и качества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В целях осуществления контроля за полнотой и качеством предоставления муниципальной услуги проводятся плановые и внеплановые проверки.</w:t>
      </w:r>
    </w:p>
    <w:p w:rsidR="00291B65" w:rsidRPr="00BA1CEF" w:rsidRDefault="00291B65" w:rsidP="00291B65">
      <w:pPr>
        <w:ind w:firstLine="709"/>
        <w:jc w:val="both"/>
        <w:rPr>
          <w:sz w:val="26"/>
          <w:szCs w:val="26"/>
        </w:rPr>
      </w:pPr>
      <w:r w:rsidRPr="00BA1CEF">
        <w:rPr>
          <w:sz w:val="26"/>
          <w:szCs w:val="26"/>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291B65" w:rsidRPr="00BA1CEF" w:rsidRDefault="00291B65" w:rsidP="00291B65">
      <w:pPr>
        <w:ind w:firstLine="709"/>
        <w:jc w:val="both"/>
        <w:rPr>
          <w:sz w:val="26"/>
          <w:szCs w:val="26"/>
        </w:rPr>
      </w:pPr>
      <w:r w:rsidRPr="00BA1CEF">
        <w:rPr>
          <w:sz w:val="26"/>
          <w:szCs w:val="26"/>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291B65" w:rsidRPr="00BA1CEF" w:rsidRDefault="00291B65" w:rsidP="00291B65">
      <w:pPr>
        <w:ind w:firstLine="709"/>
        <w:jc w:val="both"/>
        <w:rPr>
          <w:sz w:val="26"/>
          <w:szCs w:val="26"/>
        </w:rPr>
      </w:pPr>
      <w:r w:rsidRPr="00BA1CEF">
        <w:rPr>
          <w:sz w:val="26"/>
          <w:szCs w:val="26"/>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291B65" w:rsidRPr="00BA1CEF" w:rsidRDefault="00291B65" w:rsidP="00291B65">
      <w:pPr>
        <w:ind w:firstLine="709"/>
        <w:jc w:val="both"/>
        <w:rPr>
          <w:sz w:val="26"/>
          <w:szCs w:val="26"/>
        </w:rPr>
      </w:pPr>
      <w:r w:rsidRPr="00BA1CEF">
        <w:rPr>
          <w:sz w:val="26"/>
          <w:szCs w:val="26"/>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291B65" w:rsidRPr="00BA1CEF" w:rsidRDefault="00291B65" w:rsidP="00291B65">
      <w:pPr>
        <w:ind w:firstLine="709"/>
        <w:jc w:val="both"/>
        <w:rPr>
          <w:sz w:val="26"/>
          <w:szCs w:val="26"/>
        </w:rPr>
      </w:pPr>
      <w:r w:rsidRPr="00BA1CEF">
        <w:rPr>
          <w:sz w:val="26"/>
          <w:szCs w:val="26"/>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291B65" w:rsidRPr="00BA1CEF" w:rsidRDefault="00291B65" w:rsidP="00291B65">
      <w:pPr>
        <w:ind w:firstLine="709"/>
        <w:jc w:val="both"/>
        <w:rPr>
          <w:sz w:val="26"/>
          <w:szCs w:val="26"/>
        </w:rPr>
      </w:pPr>
      <w:r w:rsidRPr="00BA1CEF">
        <w:rPr>
          <w:sz w:val="26"/>
          <w:szCs w:val="26"/>
        </w:rPr>
        <w:t>По результатам рассмотрения обращений дается письменный ответ.</w:t>
      </w:r>
    </w:p>
    <w:p w:rsidR="00291B65" w:rsidRPr="00BA1CEF" w:rsidRDefault="00291B65" w:rsidP="00291B65">
      <w:pPr>
        <w:ind w:firstLine="709"/>
        <w:jc w:val="both"/>
        <w:rPr>
          <w:sz w:val="26"/>
          <w:szCs w:val="26"/>
        </w:rPr>
      </w:pPr>
      <w:r w:rsidRPr="00BA1CEF">
        <w:rPr>
          <w:sz w:val="26"/>
          <w:szCs w:val="26"/>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BA1CEF">
        <w:rPr>
          <w:sz w:val="26"/>
          <w:szCs w:val="26"/>
        </w:rPr>
        <w:t>требований</w:t>
      </w:r>
      <w:proofErr w:type="gramEnd"/>
      <w:r w:rsidRPr="00BA1CEF">
        <w:rPr>
          <w:sz w:val="26"/>
          <w:szCs w:val="26"/>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291B65" w:rsidRPr="00BA1CEF" w:rsidRDefault="00291B65" w:rsidP="00291B65">
      <w:pPr>
        <w:ind w:firstLine="709"/>
        <w:jc w:val="both"/>
        <w:rPr>
          <w:sz w:val="26"/>
          <w:szCs w:val="26"/>
        </w:rPr>
      </w:pPr>
      <w:r w:rsidRPr="00BA1CEF">
        <w:rPr>
          <w:sz w:val="26"/>
          <w:szCs w:val="26"/>
        </w:rPr>
        <w:t>Руководитель ОМСУ несет персональную ответственность за обеспечение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Работники ОМСУ при предоставлении муниципальной услуги несут персональную ответственность:</w:t>
      </w:r>
    </w:p>
    <w:p w:rsidR="00291B65" w:rsidRPr="00BA1CEF" w:rsidRDefault="00291B65" w:rsidP="00291B65">
      <w:pPr>
        <w:ind w:firstLine="709"/>
        <w:jc w:val="both"/>
        <w:rPr>
          <w:sz w:val="26"/>
          <w:szCs w:val="26"/>
        </w:rPr>
      </w:pPr>
      <w:r w:rsidRPr="00BA1CEF">
        <w:rPr>
          <w:sz w:val="26"/>
          <w:szCs w:val="26"/>
        </w:rPr>
        <w:t>- за неисполнение или ненадлежащее исполнение административных процедур при предоставлении муниципальной услуги;</w:t>
      </w:r>
    </w:p>
    <w:p w:rsidR="00291B65" w:rsidRPr="00BA1CEF" w:rsidRDefault="00291B65" w:rsidP="00291B65">
      <w:pPr>
        <w:ind w:firstLine="709"/>
        <w:jc w:val="both"/>
        <w:rPr>
          <w:sz w:val="26"/>
          <w:szCs w:val="26"/>
        </w:rPr>
      </w:pPr>
      <w:r w:rsidRPr="00BA1CEF">
        <w:rPr>
          <w:sz w:val="26"/>
          <w:szCs w:val="26"/>
        </w:rPr>
        <w:t>- за действия (бездействие), влекущие нарушение прав и законных интересов физических или юридических лиц, индивидуальных предпринимателей.</w:t>
      </w:r>
    </w:p>
    <w:p w:rsidR="00291B65" w:rsidRPr="00BA1CEF" w:rsidRDefault="00291B65" w:rsidP="00291B65">
      <w:pPr>
        <w:ind w:firstLine="709"/>
        <w:jc w:val="both"/>
        <w:rPr>
          <w:sz w:val="26"/>
          <w:szCs w:val="26"/>
        </w:rPr>
      </w:pPr>
      <w:r w:rsidRPr="00BA1CEF">
        <w:rPr>
          <w:sz w:val="26"/>
          <w:szCs w:val="26"/>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p>
    <w:p w:rsidR="00291B65" w:rsidRPr="00BA1CEF" w:rsidRDefault="00291B65" w:rsidP="00291B65">
      <w:pPr>
        <w:ind w:firstLine="709"/>
        <w:jc w:val="center"/>
        <w:rPr>
          <w:b/>
          <w:sz w:val="26"/>
          <w:szCs w:val="26"/>
        </w:rPr>
      </w:pPr>
      <w:r w:rsidRPr="00BA1CEF">
        <w:rPr>
          <w:b/>
          <w:sz w:val="26"/>
          <w:szCs w:val="26"/>
        </w:rPr>
        <w:t>5. Досудебный (внесудебный) порядок обжалования решений</w:t>
      </w:r>
    </w:p>
    <w:p w:rsidR="00291B65" w:rsidRPr="00BA1CEF" w:rsidRDefault="00291B65" w:rsidP="00291B65">
      <w:pPr>
        <w:ind w:firstLine="709"/>
        <w:jc w:val="center"/>
        <w:rPr>
          <w:b/>
          <w:sz w:val="26"/>
          <w:szCs w:val="26"/>
        </w:rPr>
      </w:pPr>
      <w:r w:rsidRPr="00BA1CEF">
        <w:rPr>
          <w:b/>
          <w:sz w:val="26"/>
          <w:szCs w:val="26"/>
        </w:rPr>
        <w:t>и действий (бездействия) органа, предоставляющего</w:t>
      </w:r>
    </w:p>
    <w:p w:rsidR="00291B65" w:rsidRPr="00BA1CEF" w:rsidRDefault="00291B65" w:rsidP="00291B65">
      <w:pPr>
        <w:ind w:firstLine="709"/>
        <w:jc w:val="center"/>
        <w:rPr>
          <w:b/>
          <w:sz w:val="26"/>
          <w:szCs w:val="26"/>
        </w:rPr>
      </w:pPr>
      <w:r w:rsidRPr="00BA1CEF">
        <w:rPr>
          <w:b/>
          <w:sz w:val="26"/>
          <w:szCs w:val="26"/>
        </w:rPr>
        <w:t>муниципальную услугу, а также должностных лиц органа,</w:t>
      </w:r>
    </w:p>
    <w:p w:rsidR="00291B65" w:rsidRPr="00BA1CEF" w:rsidRDefault="00291B65" w:rsidP="00291B65">
      <w:pPr>
        <w:ind w:firstLine="709"/>
        <w:jc w:val="center"/>
        <w:rPr>
          <w:b/>
          <w:sz w:val="26"/>
          <w:szCs w:val="26"/>
        </w:rPr>
      </w:pPr>
      <w:r w:rsidRPr="00BA1CEF">
        <w:rPr>
          <w:b/>
          <w:sz w:val="26"/>
          <w:szCs w:val="26"/>
        </w:rPr>
        <w:t>предоставляющего муниципальную услугу,</w:t>
      </w:r>
    </w:p>
    <w:p w:rsidR="00291B65" w:rsidRPr="00BA1CEF" w:rsidRDefault="00291B65" w:rsidP="00291B65">
      <w:pPr>
        <w:ind w:firstLine="709"/>
        <w:jc w:val="center"/>
        <w:rPr>
          <w:b/>
          <w:sz w:val="26"/>
          <w:szCs w:val="26"/>
        </w:rPr>
      </w:pPr>
      <w:r w:rsidRPr="00BA1CEF">
        <w:rPr>
          <w:b/>
          <w:sz w:val="26"/>
          <w:szCs w:val="26"/>
        </w:rPr>
        <w:t>либо муниципальных служащих</w:t>
      </w:r>
    </w:p>
    <w:p w:rsidR="00291B65" w:rsidRPr="00BA1CEF" w:rsidRDefault="00291B65" w:rsidP="00291B65">
      <w:pPr>
        <w:ind w:firstLine="709"/>
        <w:jc w:val="both"/>
        <w:rPr>
          <w:sz w:val="26"/>
          <w:szCs w:val="26"/>
        </w:rPr>
      </w:pPr>
    </w:p>
    <w:p w:rsidR="00291B65" w:rsidRPr="00BA1CEF" w:rsidRDefault="00291B65" w:rsidP="00291B65">
      <w:pPr>
        <w:ind w:firstLine="709"/>
        <w:jc w:val="both"/>
        <w:rPr>
          <w:sz w:val="26"/>
          <w:szCs w:val="26"/>
        </w:rPr>
      </w:pPr>
      <w:r w:rsidRPr="00BA1CEF">
        <w:rPr>
          <w:sz w:val="26"/>
          <w:szCs w:val="26"/>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в том числе являются:</w:t>
      </w:r>
    </w:p>
    <w:p w:rsidR="00291B65" w:rsidRPr="00BA1CEF" w:rsidRDefault="00291B65" w:rsidP="00291B65">
      <w:pPr>
        <w:ind w:firstLine="709"/>
        <w:jc w:val="both"/>
        <w:rPr>
          <w:sz w:val="26"/>
          <w:szCs w:val="26"/>
        </w:rPr>
      </w:pPr>
      <w:r w:rsidRPr="00BA1CEF">
        <w:rPr>
          <w:sz w:val="26"/>
          <w:szCs w:val="26"/>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291B65" w:rsidRPr="00BA1CEF" w:rsidRDefault="00291B65" w:rsidP="00291B65">
      <w:pPr>
        <w:ind w:firstLine="709"/>
        <w:jc w:val="both"/>
        <w:rPr>
          <w:sz w:val="26"/>
          <w:szCs w:val="26"/>
        </w:rPr>
      </w:pPr>
      <w:r w:rsidRPr="00BA1CEF">
        <w:rPr>
          <w:sz w:val="26"/>
          <w:szCs w:val="26"/>
        </w:rPr>
        <w:t>2) нарушение срока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 xml:space="preserve"> для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 xml:space="preserve"> для предоставления муниципальной услуги, у заявителя;</w:t>
      </w:r>
    </w:p>
    <w:p w:rsidR="00291B65" w:rsidRPr="00BA1CEF" w:rsidRDefault="00291B65" w:rsidP="00291B65">
      <w:pPr>
        <w:ind w:firstLine="709"/>
        <w:jc w:val="both"/>
        <w:rPr>
          <w:sz w:val="26"/>
          <w:szCs w:val="26"/>
        </w:rPr>
      </w:pPr>
      <w:r w:rsidRPr="00BA1CEF">
        <w:rPr>
          <w:sz w:val="26"/>
          <w:szCs w:val="26"/>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t>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291B65" w:rsidRPr="00BA1CEF" w:rsidRDefault="00291B65" w:rsidP="00291B65">
      <w:pPr>
        <w:ind w:firstLine="709"/>
        <w:jc w:val="both"/>
        <w:rPr>
          <w:sz w:val="26"/>
          <w:szCs w:val="26"/>
        </w:rPr>
      </w:pPr>
      <w:r w:rsidRPr="00BA1CEF">
        <w:rPr>
          <w:sz w:val="26"/>
          <w:szCs w:val="26"/>
        </w:rPr>
        <w:t>8) нарушение срока или порядка выдачи документов по результатам предоставления муниципальной услуги;</w:t>
      </w:r>
    </w:p>
    <w:p w:rsidR="00291B65" w:rsidRPr="00BA1CEF" w:rsidRDefault="00291B65" w:rsidP="00291B65">
      <w:pPr>
        <w:ind w:firstLine="709"/>
        <w:jc w:val="both"/>
        <w:rPr>
          <w:sz w:val="26"/>
          <w:szCs w:val="26"/>
        </w:rPr>
      </w:pPr>
      <w:r w:rsidRPr="00BA1CEF">
        <w:rPr>
          <w:sz w:val="26"/>
          <w:szCs w:val="26"/>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w:t>
      </w:r>
      <w:r w:rsidRPr="00BA1CEF">
        <w:rPr>
          <w:sz w:val="26"/>
          <w:szCs w:val="26"/>
          <w:lang w:eastAsia="ru-RU"/>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lastRenderedPageBreak/>
        <w:t>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291B65" w:rsidRPr="00BA1CEF" w:rsidRDefault="00291B65" w:rsidP="00291B65">
      <w:pPr>
        <w:ind w:firstLine="709"/>
        <w:jc w:val="both"/>
        <w:rPr>
          <w:sz w:val="26"/>
          <w:szCs w:val="26"/>
        </w:rPr>
      </w:pPr>
      <w:r w:rsidRPr="00BA1CEF">
        <w:rPr>
          <w:sz w:val="26"/>
          <w:szCs w:val="26"/>
        </w:rPr>
        <w:t>5.3. Жалоба подается в письменной форме на бумажном носителе, в электронной форме в орган, предоставляющий муниципальную услугу.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291B65" w:rsidRPr="00BA1CEF" w:rsidRDefault="00291B65" w:rsidP="00291B65">
      <w:pPr>
        <w:ind w:firstLine="709"/>
        <w:jc w:val="both"/>
        <w:rPr>
          <w:sz w:val="26"/>
          <w:szCs w:val="26"/>
        </w:rPr>
      </w:pPr>
      <w:r w:rsidRPr="00BA1CEF">
        <w:rPr>
          <w:sz w:val="26"/>
          <w:szCs w:val="26"/>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
    <w:p w:rsidR="00291B65" w:rsidRPr="00BA1CEF" w:rsidRDefault="00291B65" w:rsidP="00291B65">
      <w:pPr>
        <w:ind w:firstLine="709"/>
        <w:jc w:val="both"/>
        <w:rPr>
          <w:sz w:val="26"/>
          <w:szCs w:val="26"/>
        </w:rPr>
      </w:pPr>
      <w:r w:rsidRPr="00BA1CEF">
        <w:rPr>
          <w:sz w:val="26"/>
          <w:szCs w:val="26"/>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291B65" w:rsidRPr="00BA1CEF" w:rsidRDefault="00291B65" w:rsidP="00291B65">
      <w:pPr>
        <w:ind w:firstLine="709"/>
        <w:jc w:val="both"/>
        <w:rPr>
          <w:sz w:val="26"/>
          <w:szCs w:val="26"/>
        </w:rPr>
      </w:pPr>
      <w:r w:rsidRPr="00BA1CEF">
        <w:rPr>
          <w:sz w:val="26"/>
          <w:szCs w:val="26"/>
        </w:rPr>
        <w:t>В письменной жалобе в обязательном порядке указываются:</w:t>
      </w:r>
    </w:p>
    <w:p w:rsidR="00291B65" w:rsidRPr="00BA1CEF" w:rsidRDefault="00291B65" w:rsidP="00291B65">
      <w:pPr>
        <w:ind w:firstLine="709"/>
        <w:jc w:val="both"/>
        <w:rPr>
          <w:sz w:val="26"/>
          <w:szCs w:val="26"/>
        </w:rPr>
      </w:pPr>
      <w:r w:rsidRPr="00BA1CEF">
        <w:rPr>
          <w:sz w:val="26"/>
          <w:szCs w:val="26"/>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291B65" w:rsidRPr="00BA1CEF" w:rsidRDefault="00291B65" w:rsidP="00291B65">
      <w:pPr>
        <w:ind w:firstLine="709"/>
        <w:jc w:val="both"/>
        <w:rPr>
          <w:sz w:val="26"/>
          <w:szCs w:val="26"/>
        </w:rPr>
      </w:pPr>
      <w:r w:rsidRPr="00BA1CEF">
        <w:rPr>
          <w:sz w:val="26"/>
          <w:szCs w:val="26"/>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291B65" w:rsidRPr="00BA1CEF" w:rsidRDefault="00291B65" w:rsidP="00291B65">
      <w:pPr>
        <w:ind w:firstLine="709"/>
        <w:jc w:val="both"/>
        <w:rPr>
          <w:sz w:val="26"/>
          <w:szCs w:val="26"/>
        </w:rPr>
      </w:pPr>
      <w:r w:rsidRPr="00BA1CEF">
        <w:rPr>
          <w:sz w:val="26"/>
          <w:szCs w:val="26"/>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291B65" w:rsidRPr="00BA1CEF" w:rsidRDefault="00291B65" w:rsidP="00291B65">
      <w:pPr>
        <w:ind w:firstLine="709"/>
        <w:jc w:val="both"/>
        <w:rPr>
          <w:sz w:val="26"/>
          <w:szCs w:val="26"/>
        </w:rPr>
      </w:pPr>
      <w:r w:rsidRPr="00BA1CEF">
        <w:rPr>
          <w:sz w:val="26"/>
          <w:szCs w:val="26"/>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291B65" w:rsidRPr="00BA1CEF" w:rsidRDefault="00291B65" w:rsidP="00291B65">
      <w:pPr>
        <w:ind w:firstLine="709"/>
        <w:jc w:val="both"/>
        <w:rPr>
          <w:sz w:val="26"/>
          <w:szCs w:val="26"/>
        </w:rPr>
      </w:pPr>
      <w:r w:rsidRPr="00BA1CEF">
        <w:rPr>
          <w:sz w:val="26"/>
          <w:szCs w:val="26"/>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291B65" w:rsidRPr="00BA1CEF" w:rsidRDefault="00291B65" w:rsidP="00291B65">
      <w:pPr>
        <w:ind w:firstLine="709"/>
        <w:jc w:val="both"/>
        <w:rPr>
          <w:sz w:val="26"/>
          <w:szCs w:val="26"/>
        </w:rPr>
      </w:pPr>
      <w:r w:rsidRPr="00BA1CEF">
        <w:rPr>
          <w:sz w:val="26"/>
          <w:szCs w:val="26"/>
        </w:rPr>
        <w:t xml:space="preserve">5.6. Жалоба, поступившая в орган, предоставляющий муниципальную услугу,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w:t>
      </w:r>
      <w:r w:rsidRPr="00BA1CEF">
        <w:rPr>
          <w:sz w:val="26"/>
          <w:szCs w:val="26"/>
        </w:rPr>
        <w:lastRenderedPageBreak/>
        <w:t>установленного срока таких исправлений – в течение пяти рабочих дней со дня ее регистрации.</w:t>
      </w:r>
    </w:p>
    <w:p w:rsidR="00291B65" w:rsidRPr="00BA1CEF" w:rsidRDefault="00291B65" w:rsidP="00291B65">
      <w:pPr>
        <w:ind w:firstLine="709"/>
        <w:jc w:val="both"/>
        <w:rPr>
          <w:sz w:val="26"/>
          <w:szCs w:val="26"/>
        </w:rPr>
      </w:pPr>
      <w:r w:rsidRPr="00BA1CEF">
        <w:rPr>
          <w:sz w:val="26"/>
          <w:szCs w:val="26"/>
        </w:rPr>
        <w:t>5.7. По результатам рассмотрения жалобы принимается одно из следующих решений:</w:t>
      </w:r>
    </w:p>
    <w:p w:rsidR="00291B65" w:rsidRPr="00BA1CEF" w:rsidRDefault="00291B65" w:rsidP="00291B65">
      <w:pPr>
        <w:ind w:firstLine="709"/>
        <w:jc w:val="both"/>
        <w:rPr>
          <w:rFonts w:eastAsiaTheme="minorHAnsi"/>
          <w:sz w:val="26"/>
          <w:szCs w:val="26"/>
          <w:lang w:eastAsia="en-US"/>
        </w:rPr>
      </w:pPr>
      <w:r w:rsidRPr="00BA1CEF">
        <w:rPr>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w:t>
      </w:r>
      <w:r w:rsidRPr="00BA1CEF">
        <w:rPr>
          <w:rFonts w:eastAsiaTheme="minorHAnsi"/>
          <w:sz w:val="26"/>
          <w:szCs w:val="26"/>
          <w:lang w:eastAsia="en-US"/>
        </w:rPr>
        <w:t>муниципальными правовыми актами</w:t>
      </w:r>
      <w:r w:rsidRPr="00BA1CEF">
        <w:rPr>
          <w:sz w:val="26"/>
          <w:szCs w:val="26"/>
        </w:rPr>
        <w:t>;</w:t>
      </w:r>
    </w:p>
    <w:p w:rsidR="00291B65" w:rsidRPr="00BA1CEF" w:rsidRDefault="00291B65" w:rsidP="00291B65">
      <w:pPr>
        <w:ind w:firstLine="709"/>
        <w:jc w:val="both"/>
        <w:rPr>
          <w:sz w:val="26"/>
          <w:szCs w:val="26"/>
        </w:rPr>
      </w:pPr>
      <w:r w:rsidRPr="00BA1CEF">
        <w:rPr>
          <w:sz w:val="26"/>
          <w:szCs w:val="26"/>
        </w:rPr>
        <w:t>2) в удовлетворении жалобы отказывается.</w:t>
      </w:r>
    </w:p>
    <w:p w:rsidR="00291B65" w:rsidRPr="00BA1CEF" w:rsidRDefault="00291B65" w:rsidP="00291B65">
      <w:pPr>
        <w:ind w:firstLine="709"/>
        <w:jc w:val="both"/>
        <w:rPr>
          <w:sz w:val="26"/>
          <w:szCs w:val="26"/>
        </w:rPr>
      </w:pPr>
      <w:r w:rsidRPr="00BA1CEF">
        <w:rPr>
          <w:sz w:val="26"/>
          <w:szCs w:val="26"/>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291B65" w:rsidRPr="00BA1CEF" w:rsidRDefault="00291B65" w:rsidP="00291B65">
      <w:pPr>
        <w:ind w:firstLine="709"/>
        <w:jc w:val="both"/>
        <w:rPr>
          <w:sz w:val="26"/>
          <w:szCs w:val="26"/>
        </w:rPr>
      </w:pPr>
      <w:r w:rsidRPr="00BA1CEF">
        <w:rPr>
          <w:sz w:val="26"/>
          <w:szCs w:val="26"/>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291B65" w:rsidRPr="00BA1CEF" w:rsidRDefault="00291B65" w:rsidP="00291B65">
      <w:pPr>
        <w:ind w:firstLine="709"/>
        <w:jc w:val="both"/>
        <w:rPr>
          <w:sz w:val="26"/>
          <w:szCs w:val="26"/>
        </w:rPr>
      </w:pPr>
      <w:r w:rsidRPr="00BA1CEF">
        <w:rPr>
          <w:sz w:val="26"/>
          <w:szCs w:val="26"/>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291B65" w:rsidRPr="00BA1CEF" w:rsidRDefault="00291B65" w:rsidP="00291B65">
      <w:pPr>
        <w:ind w:firstLine="709"/>
        <w:jc w:val="both"/>
        <w:rPr>
          <w:sz w:val="26"/>
          <w:szCs w:val="26"/>
        </w:rPr>
      </w:pPr>
      <w:r w:rsidRPr="00BA1CEF">
        <w:rPr>
          <w:sz w:val="26"/>
          <w:szCs w:val="26"/>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наделенный полномочиями по рассмотрению жалоб, незамедлительно направляют имеющиеся материалы в органы прокуратуры.</w:t>
      </w:r>
    </w:p>
    <w:p w:rsidR="00291B65" w:rsidRPr="00291B65" w:rsidRDefault="00291B65" w:rsidP="00291B65">
      <w:pPr>
        <w:ind w:firstLine="709"/>
        <w:jc w:val="both"/>
        <w:rPr>
          <w:sz w:val="28"/>
          <w:szCs w:val="28"/>
        </w:rPr>
      </w:pPr>
    </w:p>
    <w:p w:rsidR="00291B65" w:rsidRPr="00291B65" w:rsidRDefault="00291B65" w:rsidP="00291B65">
      <w:pPr>
        <w:ind w:firstLine="709"/>
        <w:jc w:val="both"/>
        <w:rPr>
          <w:sz w:val="28"/>
          <w:szCs w:val="28"/>
        </w:rPr>
      </w:pPr>
    </w:p>
    <w:p w:rsidR="00291B65" w:rsidRPr="00291B65" w:rsidRDefault="00291B65" w:rsidP="00291B65">
      <w:pPr>
        <w:suppressAutoHyphens w:val="0"/>
        <w:spacing w:after="200" w:line="276" w:lineRule="auto"/>
        <w:rPr>
          <w:sz w:val="28"/>
          <w:szCs w:val="28"/>
        </w:rPr>
      </w:pPr>
      <w:r w:rsidRPr="00291B65">
        <w:rPr>
          <w:sz w:val="28"/>
          <w:szCs w:val="28"/>
        </w:rPr>
        <w:br w:type="page"/>
      </w:r>
    </w:p>
    <w:p w:rsidR="00291B65" w:rsidRPr="00291B65" w:rsidRDefault="00291B65" w:rsidP="00291B65">
      <w:pPr>
        <w:tabs>
          <w:tab w:val="left" w:pos="142"/>
          <w:tab w:val="left" w:pos="284"/>
        </w:tabs>
        <w:ind w:firstLine="720"/>
        <w:jc w:val="right"/>
        <w:rPr>
          <w:bCs/>
          <w:sz w:val="24"/>
          <w:szCs w:val="24"/>
        </w:rPr>
      </w:pPr>
      <w:r w:rsidRPr="00291B65">
        <w:rPr>
          <w:bCs/>
          <w:sz w:val="24"/>
          <w:szCs w:val="24"/>
        </w:rPr>
        <w:lastRenderedPageBreak/>
        <w:t>Приложение № 1</w:t>
      </w:r>
    </w:p>
    <w:p w:rsidR="00291B65" w:rsidRPr="00291B65" w:rsidRDefault="00291B65" w:rsidP="00291B65">
      <w:pPr>
        <w:tabs>
          <w:tab w:val="left" w:pos="142"/>
          <w:tab w:val="left" w:pos="284"/>
        </w:tabs>
        <w:ind w:firstLine="720"/>
        <w:jc w:val="right"/>
        <w:rPr>
          <w:sz w:val="24"/>
          <w:szCs w:val="24"/>
        </w:rPr>
      </w:pPr>
      <w:r w:rsidRPr="00291B65">
        <w:rPr>
          <w:sz w:val="24"/>
          <w:szCs w:val="24"/>
        </w:rPr>
        <w:t>к административному регламенту</w:t>
      </w:r>
    </w:p>
    <w:p w:rsidR="00291B65" w:rsidRPr="00291B65" w:rsidRDefault="00291B65" w:rsidP="00291B65">
      <w:pPr>
        <w:tabs>
          <w:tab w:val="left" w:pos="142"/>
          <w:tab w:val="left" w:pos="284"/>
        </w:tabs>
        <w:ind w:right="-104" w:firstLine="720"/>
        <w:jc w:val="right"/>
        <w:rPr>
          <w:bCs/>
          <w:sz w:val="24"/>
          <w:szCs w:val="24"/>
          <w:lang w:eastAsia="x-none"/>
        </w:rPr>
      </w:pPr>
    </w:p>
    <w:p w:rsidR="00291B65" w:rsidRPr="00291B65" w:rsidRDefault="00291B65" w:rsidP="00291B65">
      <w:pPr>
        <w:tabs>
          <w:tab w:val="left" w:pos="142"/>
          <w:tab w:val="left" w:pos="284"/>
        </w:tabs>
        <w:rPr>
          <w:sz w:val="24"/>
          <w:szCs w:val="24"/>
        </w:rPr>
      </w:pPr>
      <w:r w:rsidRPr="00291B65">
        <w:rPr>
          <w:sz w:val="24"/>
          <w:szCs w:val="24"/>
        </w:rPr>
        <w:t>(ФОРМА)</w:t>
      </w:r>
    </w:p>
    <w:p w:rsidR="00291B65" w:rsidRPr="00291B65" w:rsidRDefault="00291B65" w:rsidP="00291B65">
      <w:pPr>
        <w:tabs>
          <w:tab w:val="left" w:pos="142"/>
          <w:tab w:val="left" w:pos="284"/>
        </w:tabs>
        <w:rPr>
          <w:i/>
          <w:sz w:val="24"/>
          <w:szCs w:val="24"/>
          <w:lang w:eastAsia="x-none"/>
        </w:rPr>
      </w:pPr>
      <w:r w:rsidRPr="00291B65">
        <w:rPr>
          <w:i/>
          <w:sz w:val="24"/>
          <w:szCs w:val="24"/>
        </w:rPr>
        <w:t>(для включения в схему размещения нестационарных торговых объектов немобильного нестационарного торгового объекта</w:t>
      </w:r>
      <w:r w:rsidRPr="00291B65">
        <w:rPr>
          <w:i/>
          <w:sz w:val="24"/>
          <w:szCs w:val="24"/>
          <w:lang w:eastAsia="x-none"/>
        </w:rPr>
        <w:t>)</w:t>
      </w:r>
    </w:p>
    <w:p w:rsidR="00291B65" w:rsidRPr="00291B65" w:rsidRDefault="00291B65" w:rsidP="00291B65">
      <w:pPr>
        <w:jc w:val="both"/>
        <w:rPr>
          <w:sz w:val="28"/>
          <w:szCs w:val="28"/>
        </w:rPr>
      </w:pPr>
    </w:p>
    <w:p w:rsidR="00291B65" w:rsidRPr="00291B65" w:rsidRDefault="00291B65" w:rsidP="00291B65">
      <w:pPr>
        <w:jc w:val="both"/>
        <w:rPr>
          <w:szCs w:val="28"/>
        </w:rPr>
      </w:pP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В ________________________________________________</w:t>
      </w: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(уполномоченный орган местного самоуправления)</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center"/>
        <w:rPr>
          <w:sz w:val="28"/>
          <w:szCs w:val="28"/>
          <w:lang w:eastAsia="ru-RU"/>
        </w:rPr>
      </w:pPr>
      <w:r w:rsidRPr="00291B65">
        <w:rPr>
          <w:sz w:val="28"/>
          <w:szCs w:val="28"/>
          <w:lang w:eastAsia="ru-RU"/>
        </w:rPr>
        <w:t>ЗАЯВЛЕНИЕ</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немобильный нестационарный торговый объект (далее – НТО):</w:t>
      </w:r>
    </w:p>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Площадь НТО, кв. м</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4</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Место размещения НТО:</w:t>
            </w:r>
          </w:p>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 адресный ориентир</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географические координаты</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5</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Период размещения НТО:</w:t>
            </w:r>
          </w:p>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91B65" w:rsidRPr="00291B65" w:rsidTr="00291B65">
        <w:tc>
          <w:tcPr>
            <w:tcW w:w="62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 случае невозможности размещения немобильного НТО в соответствии 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 расположенных на земельных участках, в зданиях, строениях</w:t>
            </w:r>
            <w:r w:rsidRPr="00291B65">
              <w:rPr>
                <w:rFonts w:eastAsia="Courier New"/>
                <w:sz w:val="24"/>
                <w:szCs w:val="24"/>
              </w:rPr>
              <w:br/>
              <w:t>и сооружениях, находящихся в государственной и муниципальной собственности,</w:t>
            </w:r>
            <w:r w:rsidRPr="00291B65">
              <w:rPr>
                <w:rFonts w:eastAsia="Courier New"/>
                <w:sz w:val="24"/>
                <w:szCs w:val="24"/>
              </w:rPr>
              <w:br/>
              <w:t>в заявленном месте даю согласие на его изменение в пределах радиуса 10 метров</w:t>
            </w:r>
            <w:r w:rsidRPr="00291B65">
              <w:rPr>
                <w:rFonts w:eastAsia="Courier New"/>
                <w:sz w:val="24"/>
                <w:szCs w:val="24"/>
              </w:rPr>
              <w:br/>
              <w:t>от указанного в настоящем заявлении места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lastRenderedPageBreak/>
              <w:t>1</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291B65">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291B65">
              <w:rPr>
                <w:rFonts w:eastAsia="Courier New"/>
                <w:sz w:val="24"/>
                <w:szCs w:val="24"/>
              </w:rPr>
              <w:t>самозанятых</w:t>
            </w:r>
            <w:proofErr w:type="spellEnd"/>
            <w:r w:rsidRPr="00291B65">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91B65" w:rsidRPr="00291B65" w:rsidTr="00291B65">
        <w:tc>
          <w:tcPr>
            <w:tcW w:w="3748"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20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37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3748"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(должность лица, подписавшего заявление)</w:t>
            </w:r>
          </w:p>
        </w:tc>
        <w:tc>
          <w:tcPr>
            <w:tcW w:w="340" w:type="dxa"/>
          </w:tcPr>
          <w:p w:rsidR="00291B65" w:rsidRPr="00291B65" w:rsidRDefault="00291B65" w:rsidP="00291B65">
            <w:pPr>
              <w:autoSpaceDE w:val="0"/>
              <w:autoSpaceDN w:val="0"/>
              <w:adjustRightInd w:val="0"/>
              <w:rPr>
                <w:rFonts w:eastAsia="Courier New"/>
              </w:rPr>
            </w:pPr>
          </w:p>
        </w:tc>
        <w:tc>
          <w:tcPr>
            <w:tcW w:w="2070"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(подпись)</w:t>
            </w:r>
          </w:p>
        </w:tc>
        <w:tc>
          <w:tcPr>
            <w:tcW w:w="340" w:type="dxa"/>
          </w:tcPr>
          <w:p w:rsidR="00291B65" w:rsidRPr="00291B65" w:rsidRDefault="00291B65" w:rsidP="00291B65">
            <w:pPr>
              <w:autoSpaceDE w:val="0"/>
              <w:autoSpaceDN w:val="0"/>
              <w:adjustRightInd w:val="0"/>
              <w:rPr>
                <w:rFonts w:eastAsia="Courier New"/>
              </w:rPr>
            </w:pPr>
          </w:p>
        </w:tc>
        <w:tc>
          <w:tcPr>
            <w:tcW w:w="3770" w:type="dxa"/>
            <w:tcBorders>
              <w:top w:val="single" w:sz="4" w:space="0" w:color="auto"/>
            </w:tcBorders>
          </w:tcPr>
          <w:p w:rsidR="00291B65" w:rsidRPr="00291B65" w:rsidRDefault="00291B65" w:rsidP="00291B65">
            <w:pPr>
              <w:autoSpaceDE w:val="0"/>
              <w:autoSpaceDN w:val="0"/>
              <w:adjustRightInd w:val="0"/>
              <w:jc w:val="center"/>
              <w:rPr>
                <w:rFonts w:eastAsia="Courier New"/>
                <w:vertAlign w:val="superscript"/>
              </w:rPr>
            </w:pPr>
            <w:r w:rsidRPr="00291B65">
              <w:rPr>
                <w:rFonts w:eastAsia="Courier New"/>
              </w:rPr>
              <w:t>(Ф.И.О. лица, подписавшего заявление)</w:t>
            </w:r>
            <w:r w:rsidRPr="00291B65">
              <w:rPr>
                <w:rFonts w:eastAsia="Courier New"/>
                <w:vertAlign w:val="superscript"/>
              </w:rPr>
              <w:t>1</w:t>
            </w:r>
          </w:p>
        </w:tc>
      </w:tr>
      <w:tr w:rsidR="00291B65" w:rsidRPr="00291B65" w:rsidTr="00291B65">
        <w:tc>
          <w:tcPr>
            <w:tcW w:w="6498" w:type="dxa"/>
            <w:gridSpan w:val="4"/>
          </w:tcPr>
          <w:p w:rsidR="00291B65" w:rsidRPr="00291B65" w:rsidRDefault="00291B65" w:rsidP="00291B65">
            <w:pPr>
              <w:autoSpaceDE w:val="0"/>
              <w:autoSpaceDN w:val="0"/>
              <w:adjustRightInd w:val="0"/>
              <w:rPr>
                <w:rFonts w:eastAsia="Courier New"/>
                <w:sz w:val="24"/>
                <w:szCs w:val="24"/>
              </w:rPr>
            </w:pPr>
          </w:p>
        </w:tc>
        <w:tc>
          <w:tcPr>
            <w:tcW w:w="3770" w:type="dxa"/>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«___» _________ 20__ года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autoSpaceDE w:val="0"/>
        <w:autoSpaceDN w:val="0"/>
        <w:adjustRightInd w:val="0"/>
        <w:ind w:firstLine="720"/>
        <w:rPr>
          <w:sz w:val="24"/>
          <w:szCs w:val="24"/>
        </w:rPr>
      </w:pPr>
      <w:r w:rsidRPr="00291B65">
        <w:rPr>
          <w:sz w:val="24"/>
          <w:szCs w:val="24"/>
        </w:rPr>
        <w:t>Результат рассмотрения заявления прошу:</w:t>
      </w:r>
    </w:p>
    <w:p w:rsidR="00291B65" w:rsidRPr="00291B65" w:rsidRDefault="00291B65" w:rsidP="00291B65">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91B65" w:rsidRPr="00291B65" w:rsidTr="00291B65">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выдать на руки при личной явке в ОМСУ</w:t>
            </w:r>
          </w:p>
        </w:tc>
      </w:tr>
      <w:tr w:rsidR="00291B65" w:rsidRPr="00291B65" w:rsidTr="00291B65">
        <w:trPr>
          <w:trHeight w:val="70"/>
        </w:trPr>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91B65">
              <w:rPr>
                <w:sz w:val="24"/>
                <w:szCs w:val="24"/>
              </w:rPr>
              <w:t>области  Ленинградской</w:t>
            </w:r>
            <w:proofErr w:type="gramEnd"/>
            <w:r w:rsidRPr="00291B65">
              <w:rPr>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lang w:eastAsia="ru-RU"/>
        </w:rPr>
      </w:pPr>
      <w:r w:rsidRPr="00291B65">
        <w:rPr>
          <w:lang w:eastAsia="ru-RU"/>
        </w:rPr>
        <w:t>________________</w:t>
      </w:r>
    </w:p>
    <w:p w:rsidR="00291B65" w:rsidRPr="00291B65" w:rsidRDefault="00291B65" w:rsidP="00291B65">
      <w:pPr>
        <w:widowControl w:val="0"/>
        <w:suppressAutoHyphens w:val="0"/>
        <w:autoSpaceDE w:val="0"/>
        <w:autoSpaceDN w:val="0"/>
        <w:jc w:val="both"/>
        <w:rPr>
          <w:lang w:eastAsia="ru-RU"/>
        </w:rPr>
      </w:pPr>
      <w:r w:rsidRPr="00291B65">
        <w:rPr>
          <w:lang w:eastAsia="ru-RU"/>
        </w:rPr>
        <w:t>* – в случае выбора позиции в графе проставляется отметка.</w:t>
      </w:r>
    </w:p>
    <w:p w:rsidR="00291B65" w:rsidRPr="00291B65" w:rsidRDefault="00291B65" w:rsidP="00291B65">
      <w:pPr>
        <w:widowControl w:val="0"/>
        <w:suppressAutoHyphens w:val="0"/>
        <w:autoSpaceDE w:val="0"/>
        <w:autoSpaceDN w:val="0"/>
        <w:jc w:val="both"/>
        <w:rPr>
          <w:lang w:eastAsia="ru-RU"/>
        </w:rPr>
      </w:pPr>
      <w:r w:rsidRPr="00291B65">
        <w:rPr>
          <w:lang w:eastAsia="ru-RU"/>
        </w:rPr>
        <w:t xml:space="preserve">1 – в случае подписания заявления лицом, не имеющим права действовать от имени заявителя без </w:t>
      </w:r>
      <w:proofErr w:type="gramStart"/>
      <w:r w:rsidRPr="00291B65">
        <w:rPr>
          <w:lang w:eastAsia="ru-RU"/>
        </w:rPr>
        <w:t>доверенности,</w:t>
      </w:r>
      <w:r w:rsidRPr="00291B65">
        <w:rPr>
          <w:lang w:eastAsia="ru-RU"/>
        </w:rPr>
        <w:br/>
        <w:t>к</w:t>
      </w:r>
      <w:proofErr w:type="gramEnd"/>
      <w:r w:rsidRPr="00291B65">
        <w:rPr>
          <w:lang w:eastAsia="ru-RU"/>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291B65" w:rsidRPr="00291B65" w:rsidRDefault="00291B65" w:rsidP="00291B65">
      <w:pPr>
        <w:suppressAutoHyphens w:val="0"/>
        <w:spacing w:after="200" w:line="276" w:lineRule="auto"/>
        <w:rPr>
          <w:sz w:val="28"/>
          <w:szCs w:val="28"/>
        </w:rPr>
      </w:pPr>
      <w:r w:rsidRPr="00291B65">
        <w:rPr>
          <w:sz w:val="28"/>
          <w:szCs w:val="28"/>
        </w:rPr>
        <w:br w:type="page"/>
      </w:r>
    </w:p>
    <w:p w:rsidR="00291B65" w:rsidRPr="00291B65" w:rsidRDefault="00291B65" w:rsidP="00291B65">
      <w:pPr>
        <w:tabs>
          <w:tab w:val="left" w:pos="142"/>
          <w:tab w:val="left" w:pos="284"/>
        </w:tabs>
        <w:ind w:firstLine="720"/>
        <w:jc w:val="right"/>
        <w:rPr>
          <w:bCs/>
          <w:sz w:val="24"/>
          <w:szCs w:val="24"/>
        </w:rPr>
      </w:pPr>
      <w:r w:rsidRPr="00291B65">
        <w:rPr>
          <w:bCs/>
          <w:sz w:val="24"/>
          <w:szCs w:val="24"/>
        </w:rPr>
        <w:lastRenderedPageBreak/>
        <w:t>Приложение № 2</w:t>
      </w:r>
    </w:p>
    <w:p w:rsidR="00291B65" w:rsidRPr="00291B65" w:rsidRDefault="00291B65" w:rsidP="00291B65">
      <w:pPr>
        <w:tabs>
          <w:tab w:val="left" w:pos="142"/>
          <w:tab w:val="left" w:pos="284"/>
        </w:tabs>
        <w:ind w:firstLine="720"/>
        <w:jc w:val="right"/>
        <w:rPr>
          <w:sz w:val="24"/>
          <w:szCs w:val="24"/>
        </w:rPr>
      </w:pPr>
      <w:r w:rsidRPr="00291B65">
        <w:rPr>
          <w:sz w:val="24"/>
          <w:szCs w:val="24"/>
        </w:rPr>
        <w:t>к административному регламенту</w:t>
      </w:r>
    </w:p>
    <w:p w:rsidR="00291B65" w:rsidRPr="00291B65" w:rsidRDefault="00291B65" w:rsidP="00291B65">
      <w:pPr>
        <w:tabs>
          <w:tab w:val="left" w:pos="142"/>
          <w:tab w:val="left" w:pos="284"/>
        </w:tabs>
        <w:ind w:right="-104" w:firstLine="720"/>
        <w:jc w:val="right"/>
        <w:rPr>
          <w:bCs/>
          <w:sz w:val="24"/>
          <w:szCs w:val="24"/>
          <w:lang w:eastAsia="x-none"/>
        </w:rPr>
      </w:pPr>
    </w:p>
    <w:p w:rsidR="00291B65" w:rsidRPr="00291B65" w:rsidRDefault="00291B65" w:rsidP="00291B65">
      <w:pPr>
        <w:tabs>
          <w:tab w:val="left" w:pos="142"/>
          <w:tab w:val="left" w:pos="284"/>
        </w:tabs>
        <w:rPr>
          <w:sz w:val="24"/>
          <w:szCs w:val="24"/>
        </w:rPr>
      </w:pPr>
      <w:r w:rsidRPr="00291B65">
        <w:rPr>
          <w:sz w:val="24"/>
          <w:szCs w:val="24"/>
        </w:rPr>
        <w:t>(ФОРМА)</w:t>
      </w:r>
    </w:p>
    <w:p w:rsidR="00291B65" w:rsidRPr="00291B65" w:rsidRDefault="00291B65" w:rsidP="00291B65">
      <w:pPr>
        <w:tabs>
          <w:tab w:val="left" w:pos="142"/>
          <w:tab w:val="left" w:pos="284"/>
        </w:tabs>
        <w:rPr>
          <w:i/>
          <w:sz w:val="24"/>
          <w:szCs w:val="24"/>
          <w:lang w:eastAsia="x-none"/>
        </w:rPr>
      </w:pPr>
      <w:r w:rsidRPr="00291B65">
        <w:rPr>
          <w:i/>
          <w:sz w:val="24"/>
          <w:szCs w:val="24"/>
        </w:rPr>
        <w:t>(для включения в схему размещения нестационарных торговых объектов мобильного нестационарного торгового объекта</w:t>
      </w:r>
      <w:r w:rsidRPr="00291B65">
        <w:rPr>
          <w:i/>
          <w:sz w:val="24"/>
          <w:szCs w:val="24"/>
          <w:lang w:eastAsia="x-none"/>
        </w:rPr>
        <w:t>)</w:t>
      </w:r>
    </w:p>
    <w:p w:rsidR="00291B65" w:rsidRPr="00291B65" w:rsidRDefault="00291B65" w:rsidP="00291B65">
      <w:pPr>
        <w:jc w:val="both"/>
        <w:rPr>
          <w:sz w:val="28"/>
          <w:szCs w:val="28"/>
        </w:rPr>
      </w:pPr>
    </w:p>
    <w:p w:rsidR="00291B65" w:rsidRPr="00291B65" w:rsidRDefault="00291B65" w:rsidP="00291B65">
      <w:pPr>
        <w:jc w:val="both"/>
        <w:rPr>
          <w:szCs w:val="28"/>
        </w:rPr>
      </w:pP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В ________________________________________________</w:t>
      </w:r>
    </w:p>
    <w:p w:rsidR="00291B65" w:rsidRPr="00291B65" w:rsidRDefault="00291B65" w:rsidP="00291B65">
      <w:pPr>
        <w:widowControl w:val="0"/>
        <w:suppressAutoHyphens w:val="0"/>
        <w:autoSpaceDE w:val="0"/>
        <w:autoSpaceDN w:val="0"/>
        <w:jc w:val="both"/>
        <w:rPr>
          <w:sz w:val="28"/>
          <w:szCs w:val="28"/>
          <w:lang w:eastAsia="ru-RU"/>
        </w:rPr>
      </w:pP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r>
      <w:r w:rsidRPr="00291B65">
        <w:rPr>
          <w:sz w:val="28"/>
          <w:szCs w:val="28"/>
          <w:lang w:eastAsia="ru-RU"/>
        </w:rPr>
        <w:tab/>
        <w:t>(уполномоченный орган местного самоуправления)</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center"/>
        <w:rPr>
          <w:sz w:val="28"/>
          <w:szCs w:val="28"/>
          <w:lang w:eastAsia="ru-RU"/>
        </w:rPr>
      </w:pPr>
      <w:r w:rsidRPr="00291B65">
        <w:rPr>
          <w:sz w:val="28"/>
          <w:szCs w:val="28"/>
          <w:lang w:eastAsia="ru-RU"/>
        </w:rPr>
        <w:t>ЗАЯВЛЕНИЕ</w:t>
      </w: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Прошу включить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мобильный нестационарный торговый объект (далее – НТО):</w:t>
      </w:r>
    </w:p>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Вид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Специализация НТО</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Период размещения НТО:</w:t>
            </w:r>
          </w:p>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с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по (дата)</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Места остановки мобильного НТО, включенные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6378"/>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 п/п</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Идентификационный номер места остановки</w:t>
            </w: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График работы мобильного НТО в месте остановки</w:t>
            </w: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p>
        </w:tc>
        <w:tc>
          <w:tcPr>
            <w:tcW w:w="6378"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Места остановки мобильного НТО, предлагаемые к включению в Схему:</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324"/>
        <w:gridCol w:w="3189"/>
        <w:gridCol w:w="3189"/>
      </w:tblGrid>
      <w:tr w:rsidR="00291B65" w:rsidRPr="00291B65" w:rsidTr="00291B65">
        <w:tc>
          <w:tcPr>
            <w:tcW w:w="566"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 п/п</w:t>
            </w:r>
          </w:p>
        </w:tc>
        <w:tc>
          <w:tcPr>
            <w:tcW w:w="6513" w:type="dxa"/>
            <w:gridSpan w:val="2"/>
            <w:tcBorders>
              <w:top w:val="single" w:sz="4" w:space="0" w:color="auto"/>
              <w:left w:val="single" w:sz="4" w:space="0" w:color="auto"/>
              <w:bottom w:val="single" w:sz="4" w:space="0" w:color="auto"/>
              <w:right w:val="single" w:sz="4" w:space="0" w:color="auto"/>
            </w:tcBorders>
          </w:tcPr>
          <w:p w:rsidR="00291B65" w:rsidRPr="00291B65" w:rsidRDefault="00291B65" w:rsidP="00291B65">
            <w:pPr>
              <w:tabs>
                <w:tab w:val="left" w:pos="5538"/>
              </w:tabs>
              <w:autoSpaceDE w:val="0"/>
              <w:autoSpaceDN w:val="0"/>
              <w:adjustRightInd w:val="0"/>
              <w:jc w:val="center"/>
              <w:rPr>
                <w:rFonts w:eastAsia="Courier New"/>
                <w:sz w:val="24"/>
                <w:szCs w:val="24"/>
              </w:rPr>
            </w:pPr>
            <w:r w:rsidRPr="00291B65">
              <w:rPr>
                <w:rFonts w:eastAsia="Courier New"/>
                <w:sz w:val="24"/>
                <w:szCs w:val="24"/>
              </w:rPr>
              <w:t>Место размещения остановки мобильного НТО:</w:t>
            </w:r>
          </w:p>
        </w:tc>
        <w:tc>
          <w:tcPr>
            <w:tcW w:w="3189" w:type="dxa"/>
            <w:vMerge w:val="restart"/>
            <w:tcBorders>
              <w:top w:val="single" w:sz="4" w:space="0" w:color="auto"/>
              <w:left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График работы мобильного НТО в месте остановки</w:t>
            </w:r>
          </w:p>
        </w:tc>
      </w:tr>
      <w:tr w:rsidR="00291B65" w:rsidRPr="00291B65" w:rsidTr="00291B65">
        <w:tc>
          <w:tcPr>
            <w:tcW w:w="566"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адресный ориентир</w:t>
            </w:r>
          </w:p>
        </w:tc>
        <w:tc>
          <w:tcPr>
            <w:tcW w:w="318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географические координаты</w:t>
            </w:r>
          </w:p>
        </w:tc>
        <w:tc>
          <w:tcPr>
            <w:tcW w:w="3189" w:type="dxa"/>
            <w:vMerge/>
            <w:tcBorders>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324"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18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9"/>
        <w:gridCol w:w="9639"/>
      </w:tblGrid>
      <w:tr w:rsidR="00291B65" w:rsidRPr="00291B65" w:rsidTr="00291B65">
        <w:tc>
          <w:tcPr>
            <w:tcW w:w="62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w:t>
            </w:r>
          </w:p>
        </w:tc>
        <w:tc>
          <w:tcPr>
            <w:tcW w:w="9639"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В случае невозможности размещения места остановки мобильного НТО в соответствии</w:t>
            </w:r>
            <w:r w:rsidRPr="00291B65">
              <w:rPr>
                <w:rFonts w:eastAsia="Courier New"/>
                <w:sz w:val="24"/>
                <w:szCs w:val="24"/>
              </w:rPr>
              <w:br/>
              <w:t xml:space="preserve">с требованиями пунктов 4.1 и 4.2 Порядка разработки и утверждения органами местного самоуправления муниципальных образований Ленинградской области схем размещения </w:t>
            </w:r>
            <w:r w:rsidRPr="00291B65">
              <w:rPr>
                <w:rFonts w:eastAsia="Courier New"/>
                <w:sz w:val="24"/>
                <w:szCs w:val="24"/>
              </w:rPr>
              <w:lastRenderedPageBreak/>
              <w:t>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в заявленном месте даю согласие на его изменение в пределах радиуса 10 метров от указанного в настоящем заявлении места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ind w:firstLine="708"/>
        <w:jc w:val="both"/>
        <w:rPr>
          <w:sz w:val="28"/>
          <w:szCs w:val="28"/>
          <w:lang w:eastAsia="ru-RU"/>
        </w:rPr>
      </w:pPr>
      <w:r w:rsidRPr="00291B65">
        <w:rPr>
          <w:sz w:val="28"/>
          <w:szCs w:val="28"/>
          <w:lang w:eastAsia="ru-RU"/>
        </w:rPr>
        <w:t>Сведения о заявителе (лице, планирующем осуществлять торговую деятельность в НТО):</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66"/>
        <w:gridCol w:w="3891"/>
        <w:gridCol w:w="5811"/>
      </w:tblGrid>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1</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 xml:space="preserve">Наименование юридического лица / фамилия, имя, отчество индивидуального предпринимателя или </w:t>
            </w:r>
            <w:proofErr w:type="spellStart"/>
            <w:r w:rsidRPr="00291B65">
              <w:rPr>
                <w:rFonts w:eastAsia="Courier New"/>
                <w:sz w:val="24"/>
                <w:szCs w:val="24"/>
              </w:rPr>
              <w:t>самозанятого</w:t>
            </w:r>
            <w:proofErr w:type="spellEnd"/>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2</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ИНН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3</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 xml:space="preserve">Юридический адрес (для юр. лиц) / адрес регистрации по месту жительства (для индивидуальных предпринимателей и </w:t>
            </w:r>
            <w:proofErr w:type="spellStart"/>
            <w:r w:rsidRPr="00291B65">
              <w:rPr>
                <w:rFonts w:eastAsia="Courier New"/>
                <w:sz w:val="24"/>
                <w:szCs w:val="24"/>
              </w:rPr>
              <w:t>самозанятых</w:t>
            </w:r>
            <w:proofErr w:type="spellEnd"/>
            <w:r w:rsidRPr="00291B65">
              <w:rPr>
                <w:rFonts w:eastAsia="Courier New"/>
                <w:sz w:val="24"/>
                <w:szCs w:val="24"/>
              </w:rPr>
              <w:t>)</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4</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vertAlign w:val="superscript"/>
              </w:rPr>
            </w:pPr>
            <w:r w:rsidRPr="00291B65">
              <w:rPr>
                <w:rFonts w:eastAsia="Courier New"/>
                <w:sz w:val="24"/>
                <w:szCs w:val="24"/>
              </w:rPr>
              <w:t>Контактный телефон</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566"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5</w:t>
            </w:r>
          </w:p>
        </w:tc>
        <w:tc>
          <w:tcPr>
            <w:tcW w:w="389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r w:rsidRPr="00291B65">
              <w:rPr>
                <w:rFonts w:eastAsia="Courier New"/>
                <w:sz w:val="24"/>
                <w:szCs w:val="24"/>
              </w:rPr>
              <w:t>Адрес электронной почты (при наличии)</w:t>
            </w:r>
          </w:p>
        </w:tc>
        <w:tc>
          <w:tcPr>
            <w:tcW w:w="5811" w:type="dxa"/>
            <w:tcBorders>
              <w:top w:val="single" w:sz="4" w:space="0" w:color="auto"/>
              <w:left w:val="single" w:sz="4" w:space="0" w:color="auto"/>
              <w:bottom w:val="single" w:sz="4" w:space="0" w:color="auto"/>
              <w:right w:val="single" w:sz="4" w:space="0" w:color="auto"/>
            </w:tcBorders>
          </w:tcPr>
          <w:p w:rsidR="00291B65" w:rsidRPr="00291B65" w:rsidRDefault="00291B65" w:rsidP="00291B65">
            <w:pPr>
              <w:autoSpaceDE w:val="0"/>
              <w:autoSpaceDN w:val="0"/>
              <w:adjustRightInd w:val="0"/>
              <w:rPr>
                <w:rFonts w:eastAsia="Courier New"/>
                <w:sz w:val="24"/>
                <w:szCs w:val="24"/>
              </w:rPr>
            </w:pPr>
          </w:p>
        </w:tc>
      </w:tr>
    </w:tbl>
    <w:p w:rsidR="00291B65" w:rsidRPr="00291B65" w:rsidRDefault="00291B65" w:rsidP="00291B65">
      <w:pPr>
        <w:widowControl w:val="0"/>
        <w:suppressAutoHyphens w:val="0"/>
        <w:autoSpaceDE w:val="0"/>
        <w:autoSpaceDN w:val="0"/>
        <w:jc w:val="both"/>
        <w:rPr>
          <w:sz w:val="28"/>
          <w:szCs w:val="28"/>
          <w:lang w:eastAsia="ru-RU"/>
        </w:rPr>
      </w:pPr>
    </w:p>
    <w:tbl>
      <w:tblPr>
        <w:tblW w:w="10268" w:type="dxa"/>
        <w:tblLayout w:type="fixed"/>
        <w:tblCellMar>
          <w:top w:w="102" w:type="dxa"/>
          <w:left w:w="62" w:type="dxa"/>
          <w:bottom w:w="102" w:type="dxa"/>
          <w:right w:w="62" w:type="dxa"/>
        </w:tblCellMar>
        <w:tblLook w:val="0000" w:firstRow="0" w:lastRow="0" w:firstColumn="0" w:lastColumn="0" w:noHBand="0" w:noVBand="0"/>
      </w:tblPr>
      <w:tblGrid>
        <w:gridCol w:w="3748"/>
        <w:gridCol w:w="340"/>
        <w:gridCol w:w="2070"/>
        <w:gridCol w:w="340"/>
        <w:gridCol w:w="3770"/>
      </w:tblGrid>
      <w:tr w:rsidR="00291B65" w:rsidRPr="00291B65" w:rsidTr="00291B65">
        <w:tc>
          <w:tcPr>
            <w:tcW w:w="3748"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20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c>
          <w:tcPr>
            <w:tcW w:w="340" w:type="dxa"/>
          </w:tcPr>
          <w:p w:rsidR="00291B65" w:rsidRPr="00291B65" w:rsidRDefault="00291B65" w:rsidP="00291B65">
            <w:pPr>
              <w:autoSpaceDE w:val="0"/>
              <w:autoSpaceDN w:val="0"/>
              <w:adjustRightInd w:val="0"/>
              <w:rPr>
                <w:rFonts w:eastAsia="Courier New"/>
                <w:sz w:val="24"/>
                <w:szCs w:val="24"/>
              </w:rPr>
            </w:pPr>
          </w:p>
        </w:tc>
        <w:tc>
          <w:tcPr>
            <w:tcW w:w="3770" w:type="dxa"/>
            <w:tcBorders>
              <w:bottom w:val="single" w:sz="4" w:space="0" w:color="auto"/>
            </w:tcBorders>
          </w:tcPr>
          <w:p w:rsidR="00291B65" w:rsidRPr="00291B65" w:rsidRDefault="00291B65" w:rsidP="00291B65">
            <w:pPr>
              <w:autoSpaceDE w:val="0"/>
              <w:autoSpaceDN w:val="0"/>
              <w:adjustRightInd w:val="0"/>
              <w:rPr>
                <w:rFonts w:eastAsia="Courier New"/>
                <w:sz w:val="24"/>
                <w:szCs w:val="24"/>
              </w:rPr>
            </w:pPr>
          </w:p>
        </w:tc>
      </w:tr>
      <w:tr w:rsidR="00291B65" w:rsidRPr="00291B65" w:rsidTr="00291B65">
        <w:tc>
          <w:tcPr>
            <w:tcW w:w="3748"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(должность лица, подписавшего заявление)</w:t>
            </w:r>
          </w:p>
        </w:tc>
        <w:tc>
          <w:tcPr>
            <w:tcW w:w="340" w:type="dxa"/>
          </w:tcPr>
          <w:p w:rsidR="00291B65" w:rsidRPr="00291B65" w:rsidRDefault="00291B65" w:rsidP="00291B65">
            <w:pPr>
              <w:autoSpaceDE w:val="0"/>
              <w:autoSpaceDN w:val="0"/>
              <w:adjustRightInd w:val="0"/>
              <w:rPr>
                <w:rFonts w:eastAsia="Courier New"/>
              </w:rPr>
            </w:pPr>
          </w:p>
        </w:tc>
        <w:tc>
          <w:tcPr>
            <w:tcW w:w="2070" w:type="dxa"/>
            <w:tcBorders>
              <w:top w:val="single" w:sz="4" w:space="0" w:color="auto"/>
            </w:tcBorders>
          </w:tcPr>
          <w:p w:rsidR="00291B65" w:rsidRPr="00291B65" w:rsidRDefault="00291B65" w:rsidP="00291B65">
            <w:pPr>
              <w:autoSpaceDE w:val="0"/>
              <w:autoSpaceDN w:val="0"/>
              <w:adjustRightInd w:val="0"/>
              <w:jc w:val="center"/>
              <w:rPr>
                <w:rFonts w:eastAsia="Courier New"/>
              </w:rPr>
            </w:pPr>
            <w:r w:rsidRPr="00291B65">
              <w:rPr>
                <w:rFonts w:eastAsia="Courier New"/>
              </w:rPr>
              <w:t>(подпись)</w:t>
            </w:r>
          </w:p>
        </w:tc>
        <w:tc>
          <w:tcPr>
            <w:tcW w:w="340" w:type="dxa"/>
          </w:tcPr>
          <w:p w:rsidR="00291B65" w:rsidRPr="00291B65" w:rsidRDefault="00291B65" w:rsidP="00291B65">
            <w:pPr>
              <w:autoSpaceDE w:val="0"/>
              <w:autoSpaceDN w:val="0"/>
              <w:adjustRightInd w:val="0"/>
              <w:rPr>
                <w:rFonts w:eastAsia="Courier New"/>
              </w:rPr>
            </w:pPr>
          </w:p>
        </w:tc>
        <w:tc>
          <w:tcPr>
            <w:tcW w:w="3770" w:type="dxa"/>
            <w:tcBorders>
              <w:top w:val="single" w:sz="4" w:space="0" w:color="auto"/>
            </w:tcBorders>
          </w:tcPr>
          <w:p w:rsidR="00291B65" w:rsidRPr="00291B65" w:rsidRDefault="00291B65" w:rsidP="00291B65">
            <w:pPr>
              <w:autoSpaceDE w:val="0"/>
              <w:autoSpaceDN w:val="0"/>
              <w:adjustRightInd w:val="0"/>
              <w:jc w:val="center"/>
              <w:rPr>
                <w:rFonts w:eastAsia="Courier New"/>
                <w:vertAlign w:val="superscript"/>
              </w:rPr>
            </w:pPr>
            <w:r w:rsidRPr="00291B65">
              <w:rPr>
                <w:rFonts w:eastAsia="Courier New"/>
              </w:rPr>
              <w:t>(Ф.И.О. лица, подписавшего заявление)</w:t>
            </w:r>
            <w:r w:rsidRPr="00291B65">
              <w:rPr>
                <w:rFonts w:eastAsia="Courier New"/>
                <w:vertAlign w:val="superscript"/>
              </w:rPr>
              <w:t>1</w:t>
            </w:r>
          </w:p>
        </w:tc>
      </w:tr>
      <w:tr w:rsidR="00291B65" w:rsidRPr="00291B65" w:rsidTr="00291B65">
        <w:tc>
          <w:tcPr>
            <w:tcW w:w="6498" w:type="dxa"/>
            <w:gridSpan w:val="4"/>
          </w:tcPr>
          <w:p w:rsidR="00291B65" w:rsidRPr="00291B65" w:rsidRDefault="00291B65" w:rsidP="00291B65">
            <w:pPr>
              <w:autoSpaceDE w:val="0"/>
              <w:autoSpaceDN w:val="0"/>
              <w:adjustRightInd w:val="0"/>
              <w:rPr>
                <w:rFonts w:eastAsia="Courier New"/>
                <w:sz w:val="24"/>
                <w:szCs w:val="24"/>
              </w:rPr>
            </w:pPr>
          </w:p>
        </w:tc>
        <w:tc>
          <w:tcPr>
            <w:tcW w:w="3770" w:type="dxa"/>
          </w:tcPr>
          <w:p w:rsidR="00291B65" w:rsidRPr="00291B65" w:rsidRDefault="00291B65" w:rsidP="00291B65">
            <w:pPr>
              <w:autoSpaceDE w:val="0"/>
              <w:autoSpaceDN w:val="0"/>
              <w:adjustRightInd w:val="0"/>
              <w:jc w:val="center"/>
              <w:rPr>
                <w:rFonts w:eastAsia="Courier New"/>
                <w:sz w:val="24"/>
                <w:szCs w:val="24"/>
              </w:rPr>
            </w:pPr>
            <w:r w:rsidRPr="00291B65">
              <w:rPr>
                <w:rFonts w:eastAsia="Courier New"/>
                <w:sz w:val="24"/>
                <w:szCs w:val="24"/>
              </w:rPr>
              <w:t>«___» _________ 20__ года</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autoSpaceDE w:val="0"/>
        <w:autoSpaceDN w:val="0"/>
        <w:adjustRightInd w:val="0"/>
        <w:ind w:firstLine="720"/>
        <w:rPr>
          <w:sz w:val="24"/>
          <w:szCs w:val="24"/>
        </w:rPr>
      </w:pPr>
      <w:r w:rsidRPr="00291B65">
        <w:rPr>
          <w:sz w:val="24"/>
          <w:szCs w:val="24"/>
        </w:rPr>
        <w:t>Результат рассмотрения заявления прошу:</w:t>
      </w:r>
    </w:p>
    <w:p w:rsidR="00291B65" w:rsidRPr="00291B65" w:rsidRDefault="00291B65" w:rsidP="00291B65">
      <w:pPr>
        <w:widowControl w:val="0"/>
        <w:autoSpaceDE w:val="0"/>
        <w:autoSpaceDN w:val="0"/>
        <w:adjustRightInd w:val="0"/>
        <w:ind w:firstLine="720"/>
        <w:rPr>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
        <w:gridCol w:w="8845"/>
      </w:tblGrid>
      <w:tr w:rsidR="00291B65" w:rsidRPr="00291B65" w:rsidTr="00291B65">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выдать на руки при личной явке в ОМСУ</w:t>
            </w:r>
          </w:p>
        </w:tc>
      </w:tr>
      <w:tr w:rsidR="00291B65" w:rsidRPr="00291B65" w:rsidTr="00291B65">
        <w:trPr>
          <w:trHeight w:val="70"/>
        </w:trPr>
        <w:tc>
          <w:tcPr>
            <w:tcW w:w="534" w:type="dxa"/>
            <w:tcBorders>
              <w:right w:val="single" w:sz="4" w:space="0" w:color="auto"/>
            </w:tcBorders>
            <w:shd w:val="clear" w:color="auto" w:fill="auto"/>
          </w:tcPr>
          <w:p w:rsidR="00291B65" w:rsidRPr="00291B65" w:rsidRDefault="00291B65" w:rsidP="00291B65">
            <w:pPr>
              <w:widowControl w:val="0"/>
              <w:autoSpaceDE w:val="0"/>
              <w:autoSpaceDN w:val="0"/>
              <w:adjustRightInd w:val="0"/>
              <w:ind w:firstLine="720"/>
              <w:rPr>
                <w:sz w:val="24"/>
                <w:szCs w:val="24"/>
              </w:rPr>
            </w:pPr>
          </w:p>
          <w:p w:rsidR="00291B65" w:rsidRPr="00291B65" w:rsidRDefault="00291B65" w:rsidP="00291B65">
            <w:pPr>
              <w:widowControl w:val="0"/>
              <w:autoSpaceDE w:val="0"/>
              <w:autoSpaceDN w:val="0"/>
              <w:adjustRightInd w:val="0"/>
              <w:ind w:firstLine="720"/>
              <w:rPr>
                <w:sz w:val="24"/>
                <w:szCs w:val="24"/>
              </w:rPr>
            </w:pPr>
          </w:p>
        </w:tc>
        <w:tc>
          <w:tcPr>
            <w:tcW w:w="9247" w:type="dxa"/>
            <w:tcBorders>
              <w:top w:val="nil"/>
              <w:left w:val="single" w:sz="4" w:space="0" w:color="auto"/>
              <w:bottom w:val="nil"/>
              <w:right w:val="nil"/>
            </w:tcBorders>
            <w:shd w:val="clear" w:color="auto" w:fill="auto"/>
            <w:vAlign w:val="center"/>
          </w:tcPr>
          <w:p w:rsidR="00291B65" w:rsidRPr="00291B65" w:rsidRDefault="00291B65" w:rsidP="00291B65">
            <w:pPr>
              <w:widowControl w:val="0"/>
              <w:autoSpaceDE w:val="0"/>
              <w:autoSpaceDN w:val="0"/>
              <w:adjustRightInd w:val="0"/>
              <w:ind w:left="776"/>
              <w:rPr>
                <w:sz w:val="24"/>
                <w:szCs w:val="24"/>
              </w:rPr>
            </w:pPr>
            <w:r w:rsidRPr="00291B65">
              <w:rPr>
                <w:sz w:val="24"/>
                <w:szCs w:val="24"/>
              </w:rPr>
              <w:t xml:space="preserve">направить в электронной форме в личный кабинет Государственной информационной системы Ленинградской </w:t>
            </w:r>
            <w:proofErr w:type="gramStart"/>
            <w:r w:rsidRPr="00291B65">
              <w:rPr>
                <w:sz w:val="24"/>
                <w:szCs w:val="24"/>
              </w:rPr>
              <w:t>области  Ленинградской</w:t>
            </w:r>
            <w:proofErr w:type="gramEnd"/>
            <w:r w:rsidRPr="00291B65">
              <w:rPr>
                <w:sz w:val="24"/>
                <w:szCs w:val="24"/>
              </w:rPr>
              <w:t xml:space="preserve"> области «Прием конкурсных заявок от субъектов малого и среднего предпринимательства на предоставление субсидий»</w:t>
            </w:r>
          </w:p>
        </w:tc>
      </w:tr>
    </w:tbl>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sz w:val="28"/>
          <w:szCs w:val="28"/>
          <w:lang w:eastAsia="ru-RU"/>
        </w:rPr>
      </w:pPr>
    </w:p>
    <w:p w:rsidR="00291B65" w:rsidRPr="00291B65" w:rsidRDefault="00291B65" w:rsidP="00291B65">
      <w:pPr>
        <w:widowControl w:val="0"/>
        <w:suppressAutoHyphens w:val="0"/>
        <w:autoSpaceDE w:val="0"/>
        <w:autoSpaceDN w:val="0"/>
        <w:jc w:val="both"/>
        <w:rPr>
          <w:lang w:eastAsia="ru-RU"/>
        </w:rPr>
      </w:pPr>
      <w:r w:rsidRPr="00291B65">
        <w:rPr>
          <w:lang w:eastAsia="ru-RU"/>
        </w:rPr>
        <w:t>________________</w:t>
      </w:r>
    </w:p>
    <w:p w:rsidR="00291B65" w:rsidRPr="00291B65" w:rsidRDefault="00291B65" w:rsidP="00291B65">
      <w:pPr>
        <w:widowControl w:val="0"/>
        <w:suppressAutoHyphens w:val="0"/>
        <w:autoSpaceDE w:val="0"/>
        <w:autoSpaceDN w:val="0"/>
        <w:jc w:val="both"/>
        <w:rPr>
          <w:lang w:eastAsia="ru-RU"/>
        </w:rPr>
      </w:pPr>
      <w:r w:rsidRPr="00291B65">
        <w:rPr>
          <w:lang w:eastAsia="ru-RU"/>
        </w:rPr>
        <w:t>* – в случае выбора позиции в графе проставляется отметка.</w:t>
      </w:r>
    </w:p>
    <w:p w:rsidR="00291B65" w:rsidRPr="00291B65" w:rsidRDefault="00291B65" w:rsidP="00291B65">
      <w:pPr>
        <w:widowControl w:val="0"/>
        <w:suppressAutoHyphens w:val="0"/>
        <w:autoSpaceDE w:val="0"/>
        <w:autoSpaceDN w:val="0"/>
        <w:jc w:val="both"/>
        <w:rPr>
          <w:lang w:eastAsia="ru-RU"/>
        </w:rPr>
      </w:pPr>
      <w:r w:rsidRPr="00291B65">
        <w:rPr>
          <w:lang w:eastAsia="ru-RU"/>
        </w:rPr>
        <w:t xml:space="preserve">1 – в случае подписания заявления лицом, не имеющим права действовать от имени заявителя без </w:t>
      </w:r>
      <w:proofErr w:type="gramStart"/>
      <w:r w:rsidRPr="00291B65">
        <w:rPr>
          <w:lang w:eastAsia="ru-RU"/>
        </w:rPr>
        <w:t>доверенности,</w:t>
      </w:r>
      <w:r w:rsidRPr="00291B65">
        <w:rPr>
          <w:lang w:eastAsia="ru-RU"/>
        </w:rPr>
        <w:br/>
        <w:t>к</w:t>
      </w:r>
      <w:proofErr w:type="gramEnd"/>
      <w:r w:rsidRPr="00291B65">
        <w:rPr>
          <w:lang w:eastAsia="ru-RU"/>
        </w:rPr>
        <w:t xml:space="preserve"> заявлению прикладывается оформленная в установленном порядке доверенность или иной документ, подтверждающий полномочия подписавшего заявление лица действовать от имени заявителя.</w:t>
      </w:r>
    </w:p>
    <w:p w:rsidR="00291B65" w:rsidRPr="00291B65" w:rsidRDefault="00291B65" w:rsidP="00291B65">
      <w:pPr>
        <w:suppressAutoHyphens w:val="0"/>
        <w:spacing w:after="200" w:line="276" w:lineRule="auto"/>
        <w:rPr>
          <w:sz w:val="28"/>
          <w:szCs w:val="28"/>
        </w:rPr>
      </w:pPr>
      <w:r w:rsidRPr="00291B65">
        <w:rPr>
          <w:sz w:val="28"/>
          <w:szCs w:val="28"/>
        </w:rPr>
        <w:br w:type="page"/>
      </w:r>
    </w:p>
    <w:p w:rsidR="00291B65" w:rsidRPr="00291B65" w:rsidRDefault="00291B65" w:rsidP="00291B65">
      <w:pPr>
        <w:tabs>
          <w:tab w:val="left" w:pos="142"/>
          <w:tab w:val="left" w:pos="284"/>
        </w:tabs>
        <w:ind w:firstLine="720"/>
        <w:jc w:val="right"/>
        <w:rPr>
          <w:bCs/>
          <w:sz w:val="24"/>
          <w:szCs w:val="24"/>
        </w:rPr>
      </w:pPr>
      <w:r w:rsidRPr="00291B65">
        <w:rPr>
          <w:bCs/>
          <w:sz w:val="24"/>
          <w:szCs w:val="24"/>
        </w:rPr>
        <w:lastRenderedPageBreak/>
        <w:t>Приложение № 3</w:t>
      </w:r>
    </w:p>
    <w:p w:rsidR="00291B65" w:rsidRPr="00291B65" w:rsidRDefault="00291B65" w:rsidP="00291B65">
      <w:pPr>
        <w:tabs>
          <w:tab w:val="left" w:pos="142"/>
          <w:tab w:val="left" w:pos="284"/>
        </w:tabs>
        <w:ind w:firstLine="720"/>
        <w:jc w:val="right"/>
        <w:rPr>
          <w:sz w:val="24"/>
          <w:szCs w:val="24"/>
        </w:rPr>
      </w:pPr>
      <w:r w:rsidRPr="00291B65">
        <w:rPr>
          <w:sz w:val="24"/>
          <w:szCs w:val="24"/>
        </w:rPr>
        <w:t>к административному регламенту</w:t>
      </w:r>
    </w:p>
    <w:p w:rsidR="00291B65" w:rsidRPr="00291B65" w:rsidRDefault="00291B65" w:rsidP="00291B65">
      <w:pPr>
        <w:tabs>
          <w:tab w:val="left" w:pos="142"/>
          <w:tab w:val="left" w:pos="284"/>
        </w:tabs>
        <w:ind w:right="-104" w:firstLine="720"/>
        <w:jc w:val="right"/>
        <w:rPr>
          <w:bCs/>
          <w:sz w:val="24"/>
          <w:szCs w:val="24"/>
          <w:lang w:eastAsia="x-none"/>
        </w:rPr>
      </w:pPr>
    </w:p>
    <w:p w:rsidR="00291B65" w:rsidRPr="00291B65" w:rsidRDefault="00291B65" w:rsidP="00291B65">
      <w:pPr>
        <w:tabs>
          <w:tab w:val="left" w:pos="142"/>
          <w:tab w:val="left" w:pos="284"/>
        </w:tabs>
        <w:rPr>
          <w:sz w:val="24"/>
          <w:szCs w:val="24"/>
        </w:rPr>
      </w:pPr>
      <w:r w:rsidRPr="00291B65">
        <w:rPr>
          <w:sz w:val="24"/>
          <w:szCs w:val="24"/>
        </w:rPr>
        <w:t>(ФОРМА)</w:t>
      </w:r>
    </w:p>
    <w:p w:rsidR="00291B65" w:rsidRPr="00291B65" w:rsidRDefault="00291B65" w:rsidP="00291B65">
      <w:pPr>
        <w:tabs>
          <w:tab w:val="left" w:pos="142"/>
          <w:tab w:val="left" w:pos="284"/>
        </w:tabs>
        <w:ind w:firstLine="720"/>
        <w:jc w:val="right"/>
        <w:rPr>
          <w:sz w:val="24"/>
          <w:szCs w:val="24"/>
        </w:rPr>
      </w:pPr>
    </w:p>
    <w:p w:rsidR="00291B65" w:rsidRPr="00291B65" w:rsidRDefault="00291B65" w:rsidP="00291B65">
      <w:pPr>
        <w:jc w:val="center"/>
        <w:rPr>
          <w:sz w:val="24"/>
          <w:szCs w:val="24"/>
        </w:rPr>
      </w:pPr>
      <w:r w:rsidRPr="00291B65">
        <w:rPr>
          <w:sz w:val="24"/>
          <w:szCs w:val="24"/>
        </w:rPr>
        <w:t>&lt;НА БЛАНКЕ ОМСУ&gt;</w:t>
      </w:r>
    </w:p>
    <w:p w:rsidR="00291B65" w:rsidRPr="00291B65" w:rsidRDefault="00291B65" w:rsidP="00291B65">
      <w:pPr>
        <w:jc w:val="center"/>
        <w:rPr>
          <w:b/>
          <w:sz w:val="24"/>
          <w:szCs w:val="24"/>
        </w:rPr>
      </w:pPr>
    </w:p>
    <w:p w:rsidR="00291B65" w:rsidRPr="00291B65" w:rsidRDefault="00291B65" w:rsidP="00291B65">
      <w:pPr>
        <w:jc w:val="right"/>
        <w:rPr>
          <w:b/>
          <w:sz w:val="24"/>
          <w:szCs w:val="24"/>
        </w:rPr>
      </w:pPr>
      <w:r w:rsidRPr="00291B65">
        <w:rPr>
          <w:i/>
          <w:sz w:val="24"/>
          <w:szCs w:val="24"/>
        </w:rPr>
        <w:t>Наименование и адрес заявителя</w:t>
      </w:r>
    </w:p>
    <w:p w:rsidR="00291B65" w:rsidRPr="00291B65" w:rsidRDefault="00291B65" w:rsidP="00291B65">
      <w:pPr>
        <w:jc w:val="center"/>
        <w:rPr>
          <w:b/>
          <w:sz w:val="24"/>
          <w:szCs w:val="24"/>
        </w:rPr>
      </w:pPr>
    </w:p>
    <w:p w:rsidR="00291B65" w:rsidRPr="00291B65" w:rsidRDefault="00291B65" w:rsidP="00291B65">
      <w:pPr>
        <w:jc w:val="center"/>
        <w:rPr>
          <w:b/>
          <w:sz w:val="24"/>
          <w:szCs w:val="24"/>
        </w:rPr>
      </w:pPr>
      <w:r w:rsidRPr="00291B65">
        <w:rPr>
          <w:b/>
          <w:sz w:val="24"/>
          <w:szCs w:val="24"/>
        </w:rPr>
        <w:t>УВЕДОМЛЕНИЕ</w:t>
      </w:r>
    </w:p>
    <w:p w:rsidR="00291B65" w:rsidRPr="00291B65" w:rsidRDefault="00291B65" w:rsidP="00291B65">
      <w:pPr>
        <w:jc w:val="center"/>
        <w:rPr>
          <w:sz w:val="24"/>
          <w:szCs w:val="24"/>
        </w:rPr>
      </w:pPr>
      <w:r w:rsidRPr="00291B65">
        <w:rPr>
          <w:b/>
          <w:sz w:val="24"/>
          <w:szCs w:val="24"/>
        </w:rPr>
        <w:t>об отказе во включении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w:t>
      </w:r>
    </w:p>
    <w:p w:rsidR="00291B65" w:rsidRPr="00291B65" w:rsidRDefault="00291B65" w:rsidP="00291B65">
      <w:pPr>
        <w:jc w:val="center"/>
        <w:rPr>
          <w:sz w:val="24"/>
          <w:szCs w:val="24"/>
        </w:rPr>
      </w:pPr>
    </w:p>
    <w:p w:rsidR="00291B65" w:rsidRPr="00291B65" w:rsidRDefault="00291B65" w:rsidP="00291B65">
      <w:pPr>
        <w:ind w:firstLine="708"/>
        <w:jc w:val="both"/>
        <w:rPr>
          <w:sz w:val="24"/>
          <w:szCs w:val="24"/>
        </w:rPr>
      </w:pPr>
      <w:r w:rsidRPr="00291B65">
        <w:rPr>
          <w:sz w:val="24"/>
          <w:szCs w:val="24"/>
        </w:rPr>
        <w:t xml:space="preserve">________________________ </w:t>
      </w:r>
      <w:r w:rsidRPr="00291B65">
        <w:rPr>
          <w:i/>
          <w:sz w:val="24"/>
          <w:szCs w:val="24"/>
        </w:rPr>
        <w:t>(наименование ОМСУ)</w:t>
      </w:r>
      <w:r w:rsidRPr="00291B65">
        <w:rPr>
          <w:sz w:val="24"/>
          <w:szCs w:val="24"/>
        </w:rPr>
        <w:t xml:space="preserve">, рассмотрев заявление о </w:t>
      </w:r>
      <w:r w:rsidRPr="00291B65">
        <w:rPr>
          <w:sz w:val="24"/>
          <w:szCs w:val="24"/>
          <w:lang w:eastAsia="x-none"/>
        </w:rPr>
        <w:t xml:space="preserve">включении немобильного / мобильного нестационарного торгового объекта в схему размещения нестационарных торговых объектов, расположенных на земельных участках, в зданиях, строениях и сооружениях, находящихся в государственной и муниципальной собственности, на территории муниципального образования _________________________ Ленинградской области (далее – Схема) от «____» ___________ 20__ г., сообщает об отказе во включении нестационарного торгового объекта в Схему по следующим основаниям: ______________________________ </w:t>
      </w:r>
      <w:r w:rsidRPr="00291B65">
        <w:rPr>
          <w:i/>
          <w:sz w:val="24"/>
          <w:szCs w:val="24"/>
          <w:lang w:eastAsia="x-none"/>
        </w:rPr>
        <w:t>(указывается мотивированные причины отказа)</w:t>
      </w:r>
      <w:r w:rsidRPr="00291B65">
        <w:rPr>
          <w:sz w:val="24"/>
          <w:szCs w:val="24"/>
        </w:rPr>
        <w:t>.</w:t>
      </w:r>
    </w:p>
    <w:p w:rsidR="00291B65" w:rsidRPr="00291B65" w:rsidRDefault="00291B65" w:rsidP="00291B65">
      <w:pPr>
        <w:jc w:val="right"/>
        <w:rPr>
          <w:sz w:val="24"/>
          <w:szCs w:val="24"/>
          <w:lang w:bidi="ru-RU"/>
        </w:rPr>
      </w:pPr>
    </w:p>
    <w:p w:rsidR="00291B65" w:rsidRPr="00291B65" w:rsidRDefault="00291B65" w:rsidP="00291B65">
      <w:pPr>
        <w:jc w:val="center"/>
        <w:rPr>
          <w:sz w:val="24"/>
          <w:szCs w:val="24"/>
        </w:rPr>
      </w:pPr>
    </w:p>
    <w:p w:rsidR="00291B65" w:rsidRPr="00291B65" w:rsidRDefault="00291B65" w:rsidP="00291B65">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540"/>
        <w:gridCol w:w="1980"/>
        <w:gridCol w:w="540"/>
        <w:gridCol w:w="3086"/>
      </w:tblGrid>
      <w:tr w:rsidR="00291B65" w:rsidRPr="00291B65" w:rsidTr="00291B65">
        <w:tc>
          <w:tcPr>
            <w:tcW w:w="3708" w:type="dxa"/>
            <w:tcBorders>
              <w:top w:val="nil"/>
              <w:left w:val="nil"/>
              <w:right w:val="nil"/>
            </w:tcBorders>
          </w:tcPr>
          <w:p w:rsidR="00291B65" w:rsidRPr="00291B65" w:rsidRDefault="00291B65" w:rsidP="00291B65">
            <w:pPr>
              <w:jc w:val="center"/>
              <w:rPr>
                <w:sz w:val="24"/>
                <w:szCs w:val="24"/>
              </w:rPr>
            </w:pPr>
          </w:p>
        </w:tc>
        <w:tc>
          <w:tcPr>
            <w:tcW w:w="540" w:type="dxa"/>
            <w:tcBorders>
              <w:top w:val="nil"/>
              <w:left w:val="nil"/>
              <w:bottom w:val="nil"/>
              <w:right w:val="nil"/>
            </w:tcBorders>
          </w:tcPr>
          <w:p w:rsidR="00291B65" w:rsidRPr="00291B65" w:rsidRDefault="00291B65" w:rsidP="00291B65"/>
        </w:tc>
        <w:tc>
          <w:tcPr>
            <w:tcW w:w="1980" w:type="dxa"/>
            <w:tcBorders>
              <w:top w:val="nil"/>
              <w:left w:val="nil"/>
              <w:right w:val="nil"/>
            </w:tcBorders>
          </w:tcPr>
          <w:p w:rsidR="00291B65" w:rsidRPr="00291B65" w:rsidRDefault="00291B65" w:rsidP="00291B65">
            <w:pPr>
              <w:rPr>
                <w:sz w:val="24"/>
                <w:szCs w:val="24"/>
              </w:rPr>
            </w:pPr>
          </w:p>
        </w:tc>
        <w:tc>
          <w:tcPr>
            <w:tcW w:w="540" w:type="dxa"/>
            <w:tcBorders>
              <w:top w:val="nil"/>
              <w:left w:val="nil"/>
              <w:bottom w:val="nil"/>
              <w:right w:val="nil"/>
            </w:tcBorders>
          </w:tcPr>
          <w:p w:rsidR="00291B65" w:rsidRPr="00291B65" w:rsidRDefault="00291B65" w:rsidP="00291B65"/>
        </w:tc>
        <w:tc>
          <w:tcPr>
            <w:tcW w:w="3086" w:type="dxa"/>
            <w:tcBorders>
              <w:top w:val="nil"/>
              <w:left w:val="nil"/>
              <w:right w:val="nil"/>
            </w:tcBorders>
          </w:tcPr>
          <w:p w:rsidR="00291B65" w:rsidRPr="00291B65" w:rsidRDefault="00291B65" w:rsidP="00291B65">
            <w:pPr>
              <w:jc w:val="center"/>
              <w:rPr>
                <w:sz w:val="24"/>
                <w:szCs w:val="24"/>
              </w:rPr>
            </w:pPr>
          </w:p>
        </w:tc>
      </w:tr>
      <w:tr w:rsidR="00291B65" w:rsidRPr="00291B65" w:rsidTr="00291B65">
        <w:tc>
          <w:tcPr>
            <w:tcW w:w="3708" w:type="dxa"/>
            <w:tcBorders>
              <w:left w:val="nil"/>
              <w:bottom w:val="nil"/>
              <w:right w:val="nil"/>
            </w:tcBorders>
          </w:tcPr>
          <w:p w:rsidR="00291B65" w:rsidRPr="00291B65" w:rsidRDefault="00291B65" w:rsidP="00291B65">
            <w:pPr>
              <w:jc w:val="center"/>
              <w:rPr>
                <w:i/>
                <w:sz w:val="18"/>
                <w:szCs w:val="18"/>
              </w:rPr>
            </w:pPr>
            <w:r w:rsidRPr="00291B65">
              <w:rPr>
                <w:i/>
                <w:sz w:val="18"/>
                <w:szCs w:val="18"/>
              </w:rPr>
              <w:t>(должность руководителя)</w:t>
            </w:r>
          </w:p>
        </w:tc>
        <w:tc>
          <w:tcPr>
            <w:tcW w:w="540" w:type="dxa"/>
            <w:tcBorders>
              <w:top w:val="nil"/>
              <w:left w:val="nil"/>
              <w:bottom w:val="nil"/>
              <w:right w:val="nil"/>
            </w:tcBorders>
          </w:tcPr>
          <w:p w:rsidR="00291B65" w:rsidRPr="00291B65" w:rsidRDefault="00291B65" w:rsidP="00291B65"/>
        </w:tc>
        <w:tc>
          <w:tcPr>
            <w:tcW w:w="1980" w:type="dxa"/>
            <w:tcBorders>
              <w:left w:val="nil"/>
              <w:bottom w:val="nil"/>
              <w:right w:val="nil"/>
            </w:tcBorders>
          </w:tcPr>
          <w:p w:rsidR="00291B65" w:rsidRPr="00291B65" w:rsidRDefault="00291B65" w:rsidP="00291B65">
            <w:pPr>
              <w:jc w:val="center"/>
              <w:rPr>
                <w:i/>
                <w:sz w:val="18"/>
                <w:szCs w:val="18"/>
              </w:rPr>
            </w:pPr>
            <w:r w:rsidRPr="00291B65">
              <w:rPr>
                <w:i/>
                <w:sz w:val="18"/>
                <w:szCs w:val="18"/>
              </w:rPr>
              <w:t>(подпись)</w:t>
            </w:r>
          </w:p>
        </w:tc>
        <w:tc>
          <w:tcPr>
            <w:tcW w:w="540" w:type="dxa"/>
            <w:tcBorders>
              <w:top w:val="nil"/>
              <w:left w:val="nil"/>
              <w:bottom w:val="nil"/>
              <w:right w:val="nil"/>
            </w:tcBorders>
          </w:tcPr>
          <w:p w:rsidR="00291B65" w:rsidRPr="00291B65" w:rsidRDefault="00291B65" w:rsidP="00291B65">
            <w:pPr>
              <w:rPr>
                <w:i/>
                <w:sz w:val="18"/>
                <w:szCs w:val="18"/>
              </w:rPr>
            </w:pPr>
          </w:p>
        </w:tc>
        <w:tc>
          <w:tcPr>
            <w:tcW w:w="3086" w:type="dxa"/>
            <w:tcBorders>
              <w:left w:val="nil"/>
              <w:bottom w:val="nil"/>
              <w:right w:val="nil"/>
            </w:tcBorders>
          </w:tcPr>
          <w:p w:rsidR="00291B65" w:rsidRPr="00291B65" w:rsidRDefault="00291B65" w:rsidP="00291B65">
            <w:pPr>
              <w:jc w:val="center"/>
              <w:rPr>
                <w:i/>
                <w:sz w:val="18"/>
                <w:szCs w:val="18"/>
              </w:rPr>
            </w:pPr>
            <w:r w:rsidRPr="00291B65">
              <w:rPr>
                <w:i/>
                <w:sz w:val="18"/>
                <w:szCs w:val="18"/>
              </w:rPr>
              <w:t>(фамилия и инициалы руководителя)</w:t>
            </w:r>
          </w:p>
        </w:tc>
      </w:tr>
    </w:tbl>
    <w:p w:rsidR="00291B65" w:rsidRPr="00291B65" w:rsidRDefault="00291B65" w:rsidP="00291B65">
      <w:pPr>
        <w:jc w:val="both"/>
        <w:rPr>
          <w:sz w:val="22"/>
          <w:szCs w:val="22"/>
        </w:rPr>
      </w:pPr>
    </w:p>
    <w:p w:rsidR="00291B65" w:rsidRPr="00291B65" w:rsidRDefault="00291B65" w:rsidP="00291B65">
      <w:pPr>
        <w:jc w:val="both"/>
        <w:rPr>
          <w:sz w:val="28"/>
          <w:szCs w:val="28"/>
        </w:rPr>
      </w:pPr>
    </w:p>
    <w:p w:rsidR="00291B65" w:rsidRDefault="00291B65" w:rsidP="00291B65">
      <w:pPr>
        <w:widowControl w:val="0"/>
        <w:suppressAutoHyphens w:val="0"/>
        <w:autoSpaceDE w:val="0"/>
        <w:autoSpaceDN w:val="0"/>
        <w:adjustRightInd w:val="0"/>
        <w:ind w:firstLine="709"/>
        <w:jc w:val="center"/>
        <w:rPr>
          <w:bCs/>
          <w:sz w:val="26"/>
          <w:szCs w:val="26"/>
          <w:lang w:eastAsia="ru-RU"/>
        </w:rPr>
      </w:pPr>
    </w:p>
    <w:sectPr w:rsidR="00291B65" w:rsidSect="00291B65">
      <w:headerReference w:type="default" r:id="rId9"/>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121" w:rsidRDefault="00D12121" w:rsidP="0074780A">
      <w:r>
        <w:separator/>
      </w:r>
    </w:p>
  </w:endnote>
  <w:endnote w:type="continuationSeparator" w:id="0">
    <w:p w:rsidR="00D12121" w:rsidRDefault="00D12121" w:rsidP="007478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font>
  <w:font w:name="TimesNewRomanPSMT">
    <w:altName w:val="Cambria"/>
    <w:panose1 w:val="00000000000000000000"/>
    <w:charset w:val="CC"/>
    <w:family w:val="roman"/>
    <w:notTrueType/>
    <w:pitch w:val="default"/>
    <w:sig w:usb0="00000201" w:usb1="00000000" w:usb2="00000000" w:usb3="00000000" w:csb0="00000004" w:csb1="00000000"/>
  </w:font>
  <w:font w:name="SimSun1">
    <w:altName w:val="Times New Roman"/>
    <w:charset w:val="00"/>
    <w:family w:val="auto"/>
    <w:pitch w:val="variable"/>
  </w:font>
  <w:font w:name="Calibri Light">
    <w:panose1 w:val="020F0302020204030204"/>
    <w:charset w:val="CC"/>
    <w:family w:val="swiss"/>
    <w:pitch w:val="variable"/>
    <w:sig w:usb0="A00002EF" w:usb1="4000207B" w:usb2="00000000" w:usb3="00000000" w:csb0="0000019F" w:csb1="00000000"/>
  </w:font>
  <w:font w:name="DejaVu Sans">
    <w:altName w:val="Times New Roman"/>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121" w:rsidRDefault="00D12121" w:rsidP="0074780A">
      <w:r>
        <w:separator/>
      </w:r>
    </w:p>
  </w:footnote>
  <w:footnote w:type="continuationSeparator" w:id="0">
    <w:p w:rsidR="00D12121" w:rsidRDefault="00D12121" w:rsidP="007478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1B65" w:rsidRDefault="00291B65">
    <w:pPr>
      <w:pStyle w:val="a7"/>
      <w:jc w:val="center"/>
    </w:pPr>
  </w:p>
  <w:p w:rsidR="00291B65" w:rsidRDefault="00291B65">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
    <w:nsid w:val="15B44A96"/>
    <w:multiLevelType w:val="hybridMultilevel"/>
    <w:tmpl w:val="501EF45C"/>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16A62394"/>
    <w:multiLevelType w:val="hybridMultilevel"/>
    <w:tmpl w:val="242032EE"/>
    <w:lvl w:ilvl="0" w:tplc="35B83C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
    <w:nsid w:val="1F581E6F"/>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9">
    <w:nsid w:val="20005BBE"/>
    <w:multiLevelType w:val="multilevel"/>
    <w:tmpl w:val="C53623BC"/>
    <w:lvl w:ilvl="0">
      <w:start w:val="4"/>
      <w:numFmt w:val="decimal"/>
      <w:lvlText w:val="%1."/>
      <w:lvlJc w:val="left"/>
      <w:pPr>
        <w:ind w:left="450" w:hanging="450"/>
      </w:pPr>
      <w:rPr>
        <w:rFonts w:hint="default"/>
      </w:rPr>
    </w:lvl>
    <w:lvl w:ilvl="1">
      <w:start w:val="4"/>
      <w:numFmt w:val="decimal"/>
      <w:lvlText w:val="%1.%2."/>
      <w:lvlJc w:val="left"/>
      <w:pPr>
        <w:ind w:left="1995" w:hanging="720"/>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450" w:hanging="180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10">
    <w:nsid w:val="281E2EBB"/>
    <w:multiLevelType w:val="hybridMultilevel"/>
    <w:tmpl w:val="02082DC2"/>
    <w:lvl w:ilvl="0" w:tplc="0419000D">
      <w:start w:val="1"/>
      <w:numFmt w:val="bullet"/>
      <w:lvlText w:val=""/>
      <w:lvlJc w:val="left"/>
      <w:pPr>
        <w:ind w:left="828" w:hanging="360"/>
      </w:pPr>
      <w:rPr>
        <w:rFonts w:ascii="Wingdings" w:hAnsi="Wingdings" w:hint="default"/>
      </w:rPr>
    </w:lvl>
    <w:lvl w:ilvl="1" w:tplc="04190003" w:tentative="1">
      <w:start w:val="1"/>
      <w:numFmt w:val="bullet"/>
      <w:lvlText w:val="o"/>
      <w:lvlJc w:val="left"/>
      <w:pPr>
        <w:ind w:left="1548" w:hanging="360"/>
      </w:pPr>
      <w:rPr>
        <w:rFonts w:ascii="Courier New" w:hAnsi="Courier New" w:cs="Courier New" w:hint="default"/>
      </w:rPr>
    </w:lvl>
    <w:lvl w:ilvl="2" w:tplc="04190005" w:tentative="1">
      <w:start w:val="1"/>
      <w:numFmt w:val="bullet"/>
      <w:lvlText w:val=""/>
      <w:lvlJc w:val="left"/>
      <w:pPr>
        <w:ind w:left="2268" w:hanging="360"/>
      </w:pPr>
      <w:rPr>
        <w:rFonts w:ascii="Wingdings" w:hAnsi="Wingdings" w:hint="default"/>
      </w:rPr>
    </w:lvl>
    <w:lvl w:ilvl="3" w:tplc="04190001" w:tentative="1">
      <w:start w:val="1"/>
      <w:numFmt w:val="bullet"/>
      <w:lvlText w:val=""/>
      <w:lvlJc w:val="left"/>
      <w:pPr>
        <w:ind w:left="2988" w:hanging="360"/>
      </w:pPr>
      <w:rPr>
        <w:rFonts w:ascii="Symbol" w:hAnsi="Symbol" w:hint="default"/>
      </w:rPr>
    </w:lvl>
    <w:lvl w:ilvl="4" w:tplc="04190003" w:tentative="1">
      <w:start w:val="1"/>
      <w:numFmt w:val="bullet"/>
      <w:lvlText w:val="o"/>
      <w:lvlJc w:val="left"/>
      <w:pPr>
        <w:ind w:left="3708" w:hanging="360"/>
      </w:pPr>
      <w:rPr>
        <w:rFonts w:ascii="Courier New" w:hAnsi="Courier New" w:cs="Courier New" w:hint="default"/>
      </w:rPr>
    </w:lvl>
    <w:lvl w:ilvl="5" w:tplc="04190005" w:tentative="1">
      <w:start w:val="1"/>
      <w:numFmt w:val="bullet"/>
      <w:lvlText w:val=""/>
      <w:lvlJc w:val="left"/>
      <w:pPr>
        <w:ind w:left="4428" w:hanging="360"/>
      </w:pPr>
      <w:rPr>
        <w:rFonts w:ascii="Wingdings" w:hAnsi="Wingdings" w:hint="default"/>
      </w:rPr>
    </w:lvl>
    <w:lvl w:ilvl="6" w:tplc="04190001" w:tentative="1">
      <w:start w:val="1"/>
      <w:numFmt w:val="bullet"/>
      <w:lvlText w:val=""/>
      <w:lvlJc w:val="left"/>
      <w:pPr>
        <w:ind w:left="5148" w:hanging="360"/>
      </w:pPr>
      <w:rPr>
        <w:rFonts w:ascii="Symbol" w:hAnsi="Symbol" w:hint="default"/>
      </w:rPr>
    </w:lvl>
    <w:lvl w:ilvl="7" w:tplc="04190003" w:tentative="1">
      <w:start w:val="1"/>
      <w:numFmt w:val="bullet"/>
      <w:lvlText w:val="o"/>
      <w:lvlJc w:val="left"/>
      <w:pPr>
        <w:ind w:left="5868" w:hanging="360"/>
      </w:pPr>
      <w:rPr>
        <w:rFonts w:ascii="Courier New" w:hAnsi="Courier New" w:cs="Courier New" w:hint="default"/>
      </w:rPr>
    </w:lvl>
    <w:lvl w:ilvl="8" w:tplc="04190005" w:tentative="1">
      <w:start w:val="1"/>
      <w:numFmt w:val="bullet"/>
      <w:lvlText w:val=""/>
      <w:lvlJc w:val="left"/>
      <w:pPr>
        <w:ind w:left="6588" w:hanging="360"/>
      </w:pPr>
      <w:rPr>
        <w:rFonts w:ascii="Wingdings" w:hAnsi="Wingdings" w:hint="default"/>
      </w:rPr>
    </w:lvl>
  </w:abstractNum>
  <w:abstractNum w:abstractNumId="11">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3">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4">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380E2630"/>
    <w:multiLevelType w:val="multilevel"/>
    <w:tmpl w:val="04190025"/>
    <w:styleLink w:val="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nsid w:val="43525477"/>
    <w:multiLevelType w:val="hybridMultilevel"/>
    <w:tmpl w:val="A6A6E178"/>
    <w:lvl w:ilvl="0" w:tplc="50B8038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nsid w:val="44CF7406"/>
    <w:multiLevelType w:val="hybridMultilevel"/>
    <w:tmpl w:val="D68C55C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C52E43"/>
    <w:multiLevelType w:val="hybridMultilevel"/>
    <w:tmpl w:val="ADDE9A6C"/>
    <w:lvl w:ilvl="0" w:tplc="36A22CC2">
      <w:start w:val="1"/>
      <w:numFmt w:val="decimal"/>
      <w:lvlText w:val="%1."/>
      <w:lvlJc w:val="left"/>
      <w:pPr>
        <w:tabs>
          <w:tab w:val="num" w:pos="1715"/>
        </w:tabs>
        <w:ind w:left="1715" w:hanging="1005"/>
      </w:pPr>
      <w:rPr>
        <w:rFonts w:ascii="Times New Roman" w:hAnsi="Times New Roman" w:cs="Times New Roman" w:hint="default"/>
        <w:b w:val="0"/>
        <w:i w:val="0"/>
        <w:color w:val="auto"/>
        <w:sz w:val="28"/>
        <w:szCs w:val="28"/>
      </w:rPr>
    </w:lvl>
    <w:lvl w:ilvl="1" w:tplc="04190019">
      <w:start w:val="1"/>
      <w:numFmt w:val="lowerLetter"/>
      <w:lvlText w:val="%2."/>
      <w:lvlJc w:val="left"/>
      <w:pPr>
        <w:tabs>
          <w:tab w:val="num" w:pos="1800"/>
        </w:tabs>
        <w:ind w:left="1800" w:hanging="360"/>
      </w:pPr>
    </w:lvl>
    <w:lvl w:ilvl="2" w:tplc="0419001B">
      <w:start w:val="1"/>
      <w:numFmt w:val="lowerRoman"/>
      <w:lvlText w:val="%3."/>
      <w:lvlJc w:val="right"/>
      <w:pPr>
        <w:tabs>
          <w:tab w:val="num" w:pos="2520"/>
        </w:tabs>
        <w:ind w:left="2520" w:hanging="180"/>
      </w:pPr>
    </w:lvl>
    <w:lvl w:ilvl="3" w:tplc="0419000F">
      <w:start w:val="1"/>
      <w:numFmt w:val="decimal"/>
      <w:lvlText w:val="%4."/>
      <w:lvlJc w:val="left"/>
      <w:pPr>
        <w:tabs>
          <w:tab w:val="num" w:pos="3240"/>
        </w:tabs>
        <w:ind w:left="3240" w:hanging="360"/>
      </w:pPr>
    </w:lvl>
    <w:lvl w:ilvl="4" w:tplc="04190019">
      <w:start w:val="1"/>
      <w:numFmt w:val="lowerLetter"/>
      <w:lvlText w:val="%5."/>
      <w:lvlJc w:val="left"/>
      <w:pPr>
        <w:tabs>
          <w:tab w:val="num" w:pos="3960"/>
        </w:tabs>
        <w:ind w:left="3960" w:hanging="360"/>
      </w:pPr>
    </w:lvl>
    <w:lvl w:ilvl="5" w:tplc="0419001B">
      <w:start w:val="1"/>
      <w:numFmt w:val="lowerRoman"/>
      <w:lvlText w:val="%6."/>
      <w:lvlJc w:val="right"/>
      <w:pPr>
        <w:tabs>
          <w:tab w:val="num" w:pos="4680"/>
        </w:tabs>
        <w:ind w:left="4680" w:hanging="180"/>
      </w:pPr>
    </w:lvl>
    <w:lvl w:ilvl="6" w:tplc="0419000F">
      <w:start w:val="1"/>
      <w:numFmt w:val="decimal"/>
      <w:lvlText w:val="%7."/>
      <w:lvlJc w:val="left"/>
      <w:pPr>
        <w:tabs>
          <w:tab w:val="num" w:pos="5400"/>
        </w:tabs>
        <w:ind w:left="5400" w:hanging="360"/>
      </w:pPr>
    </w:lvl>
    <w:lvl w:ilvl="7" w:tplc="04190019">
      <w:start w:val="1"/>
      <w:numFmt w:val="lowerLetter"/>
      <w:lvlText w:val="%8."/>
      <w:lvlJc w:val="left"/>
      <w:pPr>
        <w:tabs>
          <w:tab w:val="num" w:pos="6120"/>
        </w:tabs>
        <w:ind w:left="6120" w:hanging="360"/>
      </w:pPr>
    </w:lvl>
    <w:lvl w:ilvl="8" w:tplc="0419001B">
      <w:start w:val="1"/>
      <w:numFmt w:val="lowerRoman"/>
      <w:lvlText w:val="%9."/>
      <w:lvlJc w:val="right"/>
      <w:pPr>
        <w:tabs>
          <w:tab w:val="num" w:pos="6840"/>
        </w:tabs>
        <w:ind w:left="6840" w:hanging="180"/>
      </w:pPr>
    </w:lvl>
  </w:abstractNum>
  <w:abstractNum w:abstractNumId="22">
    <w:nsid w:val="55A02F27"/>
    <w:multiLevelType w:val="multilevel"/>
    <w:tmpl w:val="04190025"/>
    <w:numStyleLink w:val="1"/>
  </w:abstractNum>
  <w:abstractNum w:abstractNumId="23">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14A2F43"/>
    <w:multiLevelType w:val="hybridMultilevel"/>
    <w:tmpl w:val="6ECCF278"/>
    <w:lvl w:ilvl="0" w:tplc="A1942E5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8">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9">
    <w:nsid w:val="62175289"/>
    <w:multiLevelType w:val="hybridMultilevel"/>
    <w:tmpl w:val="6FBABFB6"/>
    <w:lvl w:ilvl="0" w:tplc="BD4451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03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41E2EDD"/>
    <w:multiLevelType w:val="multilevel"/>
    <w:tmpl w:val="45F8B9FE"/>
    <w:lvl w:ilvl="0">
      <w:start w:val="4"/>
      <w:numFmt w:val="decimal"/>
      <w:lvlText w:val="%1"/>
      <w:lvlJc w:val="left"/>
      <w:pPr>
        <w:ind w:left="375" w:hanging="375"/>
      </w:pPr>
      <w:rPr>
        <w:rFonts w:hint="default"/>
      </w:rPr>
    </w:lvl>
    <w:lvl w:ilvl="1">
      <w:start w:val="3"/>
      <w:numFmt w:val="decimal"/>
      <w:lvlText w:val="%1.%2"/>
      <w:lvlJc w:val="left"/>
      <w:pPr>
        <w:ind w:left="1650" w:hanging="375"/>
      </w:pPr>
      <w:rPr>
        <w:rFonts w:hint="default"/>
      </w:rPr>
    </w:lvl>
    <w:lvl w:ilvl="2">
      <w:start w:val="1"/>
      <w:numFmt w:val="decimal"/>
      <w:lvlText w:val="%1.%2.%3"/>
      <w:lvlJc w:val="left"/>
      <w:pPr>
        <w:ind w:left="3270" w:hanging="720"/>
      </w:pPr>
      <w:rPr>
        <w:rFonts w:hint="default"/>
      </w:rPr>
    </w:lvl>
    <w:lvl w:ilvl="3">
      <w:start w:val="1"/>
      <w:numFmt w:val="decimal"/>
      <w:lvlText w:val="%1.%2.%3.%4"/>
      <w:lvlJc w:val="left"/>
      <w:pPr>
        <w:ind w:left="4905" w:hanging="1080"/>
      </w:pPr>
      <w:rPr>
        <w:rFonts w:hint="default"/>
      </w:rPr>
    </w:lvl>
    <w:lvl w:ilvl="4">
      <w:start w:val="1"/>
      <w:numFmt w:val="decimal"/>
      <w:lvlText w:val="%1.%2.%3.%4.%5"/>
      <w:lvlJc w:val="left"/>
      <w:pPr>
        <w:ind w:left="6180" w:hanging="1080"/>
      </w:pPr>
      <w:rPr>
        <w:rFonts w:hint="default"/>
      </w:rPr>
    </w:lvl>
    <w:lvl w:ilvl="5">
      <w:start w:val="1"/>
      <w:numFmt w:val="decimal"/>
      <w:lvlText w:val="%1.%2.%3.%4.%5.%6"/>
      <w:lvlJc w:val="left"/>
      <w:pPr>
        <w:ind w:left="7815" w:hanging="1440"/>
      </w:pPr>
      <w:rPr>
        <w:rFonts w:hint="default"/>
      </w:rPr>
    </w:lvl>
    <w:lvl w:ilvl="6">
      <w:start w:val="1"/>
      <w:numFmt w:val="decimal"/>
      <w:lvlText w:val="%1.%2.%3.%4.%5.%6.%7"/>
      <w:lvlJc w:val="left"/>
      <w:pPr>
        <w:ind w:left="9090" w:hanging="1440"/>
      </w:pPr>
      <w:rPr>
        <w:rFonts w:hint="default"/>
      </w:rPr>
    </w:lvl>
    <w:lvl w:ilvl="7">
      <w:start w:val="1"/>
      <w:numFmt w:val="decimal"/>
      <w:lvlText w:val="%1.%2.%3.%4.%5.%6.%7.%8"/>
      <w:lvlJc w:val="left"/>
      <w:pPr>
        <w:ind w:left="10725" w:hanging="1800"/>
      </w:pPr>
      <w:rPr>
        <w:rFonts w:hint="default"/>
      </w:rPr>
    </w:lvl>
    <w:lvl w:ilvl="8">
      <w:start w:val="1"/>
      <w:numFmt w:val="decimal"/>
      <w:lvlText w:val="%1.%2.%3.%4.%5.%6.%7.%8.%9"/>
      <w:lvlJc w:val="left"/>
      <w:pPr>
        <w:ind w:left="12360" w:hanging="2160"/>
      </w:pPr>
      <w:rPr>
        <w:rFonts w:hint="default"/>
      </w:rPr>
    </w:lvl>
  </w:abstractNum>
  <w:abstractNum w:abstractNumId="32">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6675D7A"/>
    <w:multiLevelType w:val="hybridMultilevel"/>
    <w:tmpl w:val="F2FC693A"/>
    <w:lvl w:ilvl="0" w:tplc="44CA841E">
      <w:start w:val="4"/>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4">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num w:numId="1">
    <w:abstractNumId w:val="33"/>
  </w:num>
  <w:num w:numId="2">
    <w:abstractNumId w:val="3"/>
  </w:num>
  <w:num w:numId="3">
    <w:abstractNumId w:val="11"/>
  </w:num>
  <w:num w:numId="4">
    <w:abstractNumId w:val="25"/>
  </w:num>
  <w:num w:numId="5">
    <w:abstractNumId w:val="6"/>
  </w:num>
  <w:num w:numId="6">
    <w:abstractNumId w:val="7"/>
  </w:num>
  <w:num w:numId="7">
    <w:abstractNumId w:val="38"/>
  </w:num>
  <w:num w:numId="8">
    <w:abstractNumId w:val="17"/>
  </w:num>
  <w:num w:numId="9">
    <w:abstractNumId w:val="23"/>
  </w:num>
  <w:num w:numId="10">
    <w:abstractNumId w:val="36"/>
  </w:num>
  <w:num w:numId="11">
    <w:abstractNumId w:val="37"/>
  </w:num>
  <w:num w:numId="12">
    <w:abstractNumId w:val="14"/>
  </w:num>
  <w:num w:numId="13">
    <w:abstractNumId w:val="28"/>
  </w:num>
  <w:num w:numId="14">
    <w:abstractNumId w:val="32"/>
  </w:num>
  <w:num w:numId="15">
    <w:abstractNumId w:val="0"/>
  </w:num>
  <w:num w:numId="16">
    <w:abstractNumId w:val="24"/>
  </w:num>
  <w:num w:numId="17">
    <w:abstractNumId w:val="34"/>
  </w:num>
  <w:num w:numId="18">
    <w:abstractNumId w:val="30"/>
  </w:num>
  <w:num w:numId="1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1"/>
  </w:num>
  <w:num w:numId="21">
    <w:abstractNumId w:val="9"/>
  </w:num>
  <w:num w:numId="2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num>
  <w:num w:numId="24">
    <w:abstractNumId w:val="22"/>
    <w:lvlOverride w:ilvl="0">
      <w:lvl w:ilvl="0">
        <w:numFmt w:val="decimal"/>
        <w:lvlText w:val=""/>
        <w:lvlJc w:val="left"/>
      </w:lvl>
    </w:lvlOverride>
    <w:lvlOverride w:ilvl="1">
      <w:lvl w:ilvl="1">
        <w:numFmt w:val="decimal"/>
        <w:lvlText w:val=""/>
        <w:lvlJc w:val="left"/>
      </w:lvl>
    </w:lvlOverride>
    <w:lvlOverride w:ilvl="2">
      <w:lvl w:ilvl="2">
        <w:start w:val="1"/>
        <w:numFmt w:val="decimal"/>
        <w:lvlText w:val="%1.%2.%3"/>
        <w:lvlJc w:val="left"/>
        <w:pPr>
          <w:ind w:left="720" w:hanging="720"/>
        </w:pPr>
        <w:rPr>
          <w:rFonts w:hint="default"/>
        </w:rPr>
      </w:lvl>
    </w:lvlOverride>
  </w:num>
  <w:num w:numId="25">
    <w:abstractNumId w:val="15"/>
  </w:num>
  <w:num w:numId="26">
    <w:abstractNumId w:val="2"/>
  </w:num>
  <w:num w:numId="27">
    <w:abstractNumId w:val="29"/>
  </w:num>
  <w:num w:numId="28">
    <w:abstractNumId w:val="18"/>
  </w:num>
  <w:num w:numId="29">
    <w:abstractNumId w:val="8"/>
  </w:num>
  <w:num w:numId="30">
    <w:abstractNumId w:val="35"/>
  </w:num>
  <w:num w:numId="31">
    <w:abstractNumId w:val="13"/>
  </w:num>
  <w:num w:numId="32">
    <w:abstractNumId w:val="4"/>
  </w:num>
  <w:num w:numId="33">
    <w:abstractNumId w:val="1"/>
  </w:num>
  <w:num w:numId="34">
    <w:abstractNumId w:val="26"/>
  </w:num>
  <w:num w:numId="35">
    <w:abstractNumId w:val="19"/>
  </w:num>
  <w:num w:numId="36">
    <w:abstractNumId w:val="5"/>
  </w:num>
  <w:num w:numId="37">
    <w:abstractNumId w:val="20"/>
  </w:num>
  <w:num w:numId="38">
    <w:abstractNumId w:val="10"/>
  </w:num>
  <w:num w:numId="39">
    <w:abstractNumId w:val="12"/>
  </w:num>
  <w:num w:numId="40">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DAA"/>
    <w:rsid w:val="00012E26"/>
    <w:rsid w:val="00031E42"/>
    <w:rsid w:val="00035277"/>
    <w:rsid w:val="00036CD5"/>
    <w:rsid w:val="00043F19"/>
    <w:rsid w:val="000609BC"/>
    <w:rsid w:val="000643F9"/>
    <w:rsid w:val="00070FD8"/>
    <w:rsid w:val="000815C0"/>
    <w:rsid w:val="000854F1"/>
    <w:rsid w:val="00087057"/>
    <w:rsid w:val="00090A56"/>
    <w:rsid w:val="000A739C"/>
    <w:rsid w:val="000E4998"/>
    <w:rsid w:val="000F04DC"/>
    <w:rsid w:val="00110CCF"/>
    <w:rsid w:val="001215EF"/>
    <w:rsid w:val="00124F87"/>
    <w:rsid w:val="0012553B"/>
    <w:rsid w:val="00147EAA"/>
    <w:rsid w:val="00150783"/>
    <w:rsid w:val="001613ED"/>
    <w:rsid w:val="0016751C"/>
    <w:rsid w:val="001A12E6"/>
    <w:rsid w:val="001C3D45"/>
    <w:rsid w:val="001C4A1B"/>
    <w:rsid w:val="001F509D"/>
    <w:rsid w:val="002065D5"/>
    <w:rsid w:val="002121DA"/>
    <w:rsid w:val="0021448D"/>
    <w:rsid w:val="0022552A"/>
    <w:rsid w:val="0022748C"/>
    <w:rsid w:val="00230B10"/>
    <w:rsid w:val="0023584A"/>
    <w:rsid w:val="00240087"/>
    <w:rsid w:val="00254D0A"/>
    <w:rsid w:val="00267DF1"/>
    <w:rsid w:val="002736C7"/>
    <w:rsid w:val="00281C57"/>
    <w:rsid w:val="00291B65"/>
    <w:rsid w:val="002A5C2F"/>
    <w:rsid w:val="002B1EBF"/>
    <w:rsid w:val="002B40EC"/>
    <w:rsid w:val="002B482B"/>
    <w:rsid w:val="002D406D"/>
    <w:rsid w:val="00312C66"/>
    <w:rsid w:val="00317C29"/>
    <w:rsid w:val="00325E2F"/>
    <w:rsid w:val="003276E8"/>
    <w:rsid w:val="00336FAE"/>
    <w:rsid w:val="00361679"/>
    <w:rsid w:val="003801A9"/>
    <w:rsid w:val="003A4D12"/>
    <w:rsid w:val="003D6E16"/>
    <w:rsid w:val="0040208D"/>
    <w:rsid w:val="00404DB7"/>
    <w:rsid w:val="00425C12"/>
    <w:rsid w:val="00442325"/>
    <w:rsid w:val="00442770"/>
    <w:rsid w:val="004430AF"/>
    <w:rsid w:val="00444C43"/>
    <w:rsid w:val="00445305"/>
    <w:rsid w:val="00454471"/>
    <w:rsid w:val="00457008"/>
    <w:rsid w:val="00470096"/>
    <w:rsid w:val="004943A6"/>
    <w:rsid w:val="00497B4E"/>
    <w:rsid w:val="004A1B2C"/>
    <w:rsid w:val="004C2E47"/>
    <w:rsid w:val="004C6415"/>
    <w:rsid w:val="004E73C7"/>
    <w:rsid w:val="004F4845"/>
    <w:rsid w:val="0050373F"/>
    <w:rsid w:val="00507410"/>
    <w:rsid w:val="00512015"/>
    <w:rsid w:val="00515673"/>
    <w:rsid w:val="00537D0E"/>
    <w:rsid w:val="00555523"/>
    <w:rsid w:val="00557F56"/>
    <w:rsid w:val="00562169"/>
    <w:rsid w:val="00576ACE"/>
    <w:rsid w:val="00582799"/>
    <w:rsid w:val="0058595D"/>
    <w:rsid w:val="005A0048"/>
    <w:rsid w:val="005A2B9D"/>
    <w:rsid w:val="005B427D"/>
    <w:rsid w:val="005E6D14"/>
    <w:rsid w:val="005E7BD5"/>
    <w:rsid w:val="005F4623"/>
    <w:rsid w:val="0061357E"/>
    <w:rsid w:val="00617645"/>
    <w:rsid w:val="00625F1B"/>
    <w:rsid w:val="0063439D"/>
    <w:rsid w:val="006355DB"/>
    <w:rsid w:val="00657EBE"/>
    <w:rsid w:val="00681FE5"/>
    <w:rsid w:val="00693A13"/>
    <w:rsid w:val="00696C11"/>
    <w:rsid w:val="006A049F"/>
    <w:rsid w:val="006A32E3"/>
    <w:rsid w:val="006D5DE2"/>
    <w:rsid w:val="00702CCA"/>
    <w:rsid w:val="00706A26"/>
    <w:rsid w:val="0071076B"/>
    <w:rsid w:val="0071247E"/>
    <w:rsid w:val="0071724B"/>
    <w:rsid w:val="007279C7"/>
    <w:rsid w:val="00736843"/>
    <w:rsid w:val="0074780A"/>
    <w:rsid w:val="007624B5"/>
    <w:rsid w:val="007632D1"/>
    <w:rsid w:val="007665B0"/>
    <w:rsid w:val="00767644"/>
    <w:rsid w:val="00775DF3"/>
    <w:rsid w:val="0079163F"/>
    <w:rsid w:val="00795E63"/>
    <w:rsid w:val="007A2326"/>
    <w:rsid w:val="007A4E43"/>
    <w:rsid w:val="007B2666"/>
    <w:rsid w:val="007B6B4A"/>
    <w:rsid w:val="007D48CE"/>
    <w:rsid w:val="007E7DAA"/>
    <w:rsid w:val="008104B5"/>
    <w:rsid w:val="00817FBE"/>
    <w:rsid w:val="008379A8"/>
    <w:rsid w:val="008474E5"/>
    <w:rsid w:val="0085418D"/>
    <w:rsid w:val="00885041"/>
    <w:rsid w:val="008854D4"/>
    <w:rsid w:val="00891A4B"/>
    <w:rsid w:val="00893FDE"/>
    <w:rsid w:val="008968B9"/>
    <w:rsid w:val="008A59CA"/>
    <w:rsid w:val="008C2496"/>
    <w:rsid w:val="008C7A8F"/>
    <w:rsid w:val="008C7C02"/>
    <w:rsid w:val="008D6A58"/>
    <w:rsid w:val="008F7AF9"/>
    <w:rsid w:val="009065A5"/>
    <w:rsid w:val="0090660A"/>
    <w:rsid w:val="009179E9"/>
    <w:rsid w:val="00925DD8"/>
    <w:rsid w:val="009330BB"/>
    <w:rsid w:val="009343B5"/>
    <w:rsid w:val="00943366"/>
    <w:rsid w:val="009501A8"/>
    <w:rsid w:val="00955798"/>
    <w:rsid w:val="00994DF6"/>
    <w:rsid w:val="009A3DAD"/>
    <w:rsid w:val="009B139F"/>
    <w:rsid w:val="009C0185"/>
    <w:rsid w:val="009D2CA4"/>
    <w:rsid w:val="009E685E"/>
    <w:rsid w:val="009E7E71"/>
    <w:rsid w:val="00A325D1"/>
    <w:rsid w:val="00A535EF"/>
    <w:rsid w:val="00A80C2A"/>
    <w:rsid w:val="00A83E84"/>
    <w:rsid w:val="00A91577"/>
    <w:rsid w:val="00A922C4"/>
    <w:rsid w:val="00A95117"/>
    <w:rsid w:val="00AA31F2"/>
    <w:rsid w:val="00AA79E9"/>
    <w:rsid w:val="00AC528B"/>
    <w:rsid w:val="00AC7E90"/>
    <w:rsid w:val="00AD23B0"/>
    <w:rsid w:val="00AE0B83"/>
    <w:rsid w:val="00AE7270"/>
    <w:rsid w:val="00B00451"/>
    <w:rsid w:val="00B12551"/>
    <w:rsid w:val="00B15C35"/>
    <w:rsid w:val="00B3112B"/>
    <w:rsid w:val="00B60BB6"/>
    <w:rsid w:val="00B65211"/>
    <w:rsid w:val="00B65DCB"/>
    <w:rsid w:val="00B70534"/>
    <w:rsid w:val="00B71289"/>
    <w:rsid w:val="00BA1CEF"/>
    <w:rsid w:val="00BA370B"/>
    <w:rsid w:val="00BB1238"/>
    <w:rsid w:val="00BB1601"/>
    <w:rsid w:val="00BC49D7"/>
    <w:rsid w:val="00BD5935"/>
    <w:rsid w:val="00BE055D"/>
    <w:rsid w:val="00BE40EF"/>
    <w:rsid w:val="00BF3415"/>
    <w:rsid w:val="00BF344A"/>
    <w:rsid w:val="00C37E8F"/>
    <w:rsid w:val="00C47566"/>
    <w:rsid w:val="00C749A5"/>
    <w:rsid w:val="00C82C7C"/>
    <w:rsid w:val="00C902D5"/>
    <w:rsid w:val="00CE7940"/>
    <w:rsid w:val="00CF33B6"/>
    <w:rsid w:val="00D12121"/>
    <w:rsid w:val="00D506B5"/>
    <w:rsid w:val="00D84F37"/>
    <w:rsid w:val="00DA0F7F"/>
    <w:rsid w:val="00DA5877"/>
    <w:rsid w:val="00DD5CB1"/>
    <w:rsid w:val="00DE4FBE"/>
    <w:rsid w:val="00E03F16"/>
    <w:rsid w:val="00E0741C"/>
    <w:rsid w:val="00E2232C"/>
    <w:rsid w:val="00E446BB"/>
    <w:rsid w:val="00E457E5"/>
    <w:rsid w:val="00E643D8"/>
    <w:rsid w:val="00E73AA8"/>
    <w:rsid w:val="00E87546"/>
    <w:rsid w:val="00E95636"/>
    <w:rsid w:val="00EE705D"/>
    <w:rsid w:val="00F01AD7"/>
    <w:rsid w:val="00F04643"/>
    <w:rsid w:val="00F12CC4"/>
    <w:rsid w:val="00F17B83"/>
    <w:rsid w:val="00F3690D"/>
    <w:rsid w:val="00F439D9"/>
    <w:rsid w:val="00F47BE7"/>
    <w:rsid w:val="00F55A4E"/>
    <w:rsid w:val="00F72E90"/>
    <w:rsid w:val="00F82742"/>
    <w:rsid w:val="00FA62F6"/>
    <w:rsid w:val="00FE185F"/>
    <w:rsid w:val="00FF2E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A236FA-85A9-4BA8-B120-F90A28F9E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7DAA"/>
    <w:pPr>
      <w:suppressAutoHyphens/>
      <w:spacing w:after="0" w:line="240" w:lineRule="auto"/>
    </w:pPr>
    <w:rPr>
      <w:rFonts w:ascii="Times New Roman" w:eastAsia="Times New Roman" w:hAnsi="Times New Roman" w:cs="Times New Roman"/>
      <w:sz w:val="20"/>
      <w:szCs w:val="20"/>
      <w:lang w:eastAsia="ar-SA"/>
    </w:rPr>
  </w:style>
  <w:style w:type="paragraph" w:styleId="10">
    <w:name w:val="heading 1"/>
    <w:basedOn w:val="a"/>
    <w:next w:val="a"/>
    <w:link w:val="11"/>
    <w:qFormat/>
    <w:rsid w:val="007B6B4A"/>
    <w:pPr>
      <w:keepNext/>
      <w:suppressAutoHyphens w:val="0"/>
      <w:spacing w:before="240" w:after="60"/>
      <w:outlineLvl w:val="0"/>
    </w:pPr>
    <w:rPr>
      <w:rFonts w:ascii="Arial" w:hAnsi="Arial"/>
      <w:b/>
      <w:kern w:val="32"/>
      <w:sz w:val="32"/>
      <w:lang w:val="x-none" w:eastAsia="x-none"/>
    </w:rPr>
  </w:style>
  <w:style w:type="paragraph" w:styleId="2">
    <w:name w:val="heading 2"/>
    <w:basedOn w:val="a"/>
    <w:next w:val="a"/>
    <w:link w:val="20"/>
    <w:qFormat/>
    <w:rsid w:val="007B6B4A"/>
    <w:pPr>
      <w:keepNext/>
      <w:keepLines/>
      <w:suppressAutoHyphens w:val="0"/>
      <w:spacing w:before="200" w:line="276" w:lineRule="auto"/>
      <w:outlineLvl w:val="1"/>
    </w:pPr>
    <w:rPr>
      <w:rFonts w:ascii="Cambria" w:hAnsi="Cambria"/>
      <w:b/>
      <w:color w:val="4F81BD"/>
      <w:sz w:val="26"/>
      <w:lang w:val="x-none" w:eastAsia="x-none"/>
    </w:rPr>
  </w:style>
  <w:style w:type="paragraph" w:styleId="3">
    <w:name w:val="heading 3"/>
    <w:basedOn w:val="a"/>
    <w:link w:val="30"/>
    <w:uiPriority w:val="99"/>
    <w:qFormat/>
    <w:rsid w:val="007B6B4A"/>
    <w:pPr>
      <w:suppressAutoHyphens w:val="0"/>
      <w:spacing w:before="90" w:after="15"/>
      <w:outlineLvl w:val="2"/>
    </w:pPr>
    <w:rPr>
      <w:rFonts w:ascii="Arial" w:hAnsi="Arial"/>
      <w:b/>
      <w:smallCaps/>
      <w:color w:val="00009A"/>
      <w:sz w:val="27"/>
      <w:lang w:val="x-none" w:eastAsia="x-none"/>
    </w:rPr>
  </w:style>
  <w:style w:type="paragraph" w:styleId="4">
    <w:name w:val="heading 4"/>
    <w:basedOn w:val="a"/>
    <w:next w:val="a"/>
    <w:link w:val="40"/>
    <w:uiPriority w:val="99"/>
    <w:qFormat/>
    <w:rsid w:val="007B6B4A"/>
    <w:pPr>
      <w:keepNext/>
      <w:suppressAutoHyphens w:val="0"/>
      <w:spacing w:before="240" w:after="60"/>
      <w:outlineLvl w:val="3"/>
    </w:pPr>
    <w:rPr>
      <w:b/>
      <w:sz w:val="28"/>
      <w:lang w:val="x-none" w:eastAsia="x-none"/>
    </w:rPr>
  </w:style>
  <w:style w:type="paragraph" w:styleId="5">
    <w:name w:val="heading 5"/>
    <w:basedOn w:val="a"/>
    <w:next w:val="a"/>
    <w:link w:val="50"/>
    <w:uiPriority w:val="99"/>
    <w:qFormat/>
    <w:rsid w:val="005E6D14"/>
    <w:pPr>
      <w:keepNext/>
      <w:suppressAutoHyphens w:val="0"/>
      <w:jc w:val="right"/>
      <w:outlineLvl w:val="4"/>
    </w:pPr>
    <w:rPr>
      <w:b/>
      <w:bCs/>
      <w:spacing w:val="20"/>
      <w:sz w:val="32"/>
      <w:szCs w:val="32"/>
      <w:u w:val="single"/>
      <w:lang w:eastAsia="ru-RU"/>
    </w:rPr>
  </w:style>
  <w:style w:type="paragraph" w:styleId="6">
    <w:name w:val="heading 6"/>
    <w:basedOn w:val="a"/>
    <w:next w:val="a"/>
    <w:link w:val="60"/>
    <w:uiPriority w:val="9"/>
    <w:unhideWhenUsed/>
    <w:qFormat/>
    <w:rsid w:val="005E6D14"/>
    <w:pPr>
      <w:keepNext/>
      <w:keepLines/>
      <w:suppressAutoHyphens w:val="0"/>
      <w:spacing w:before="200" w:line="276" w:lineRule="auto"/>
      <w:outlineLvl w:val="5"/>
    </w:pPr>
    <w:rPr>
      <w:rFonts w:asciiTheme="majorHAnsi" w:eastAsiaTheme="majorEastAsia" w:hAnsiTheme="majorHAnsi" w:cstheme="majorBidi"/>
      <w:i/>
      <w:iCs/>
      <w:color w:val="243F60" w:themeColor="accent1" w:themeShade="7F"/>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_а_Е’__ (дќа) И’ц_1,_а_Е’__ (дќа) И’ц_ И’ц_,___С¬__ (_x_) ÷¬__1,___С¬__ (_x_) ÷¬__ ÷¬__"/>
    <w:basedOn w:val="a"/>
    <w:link w:val="a4"/>
    <w:rsid w:val="007E7DAA"/>
    <w:pPr>
      <w:spacing w:before="100" w:after="100"/>
    </w:pPr>
    <w:rPr>
      <w:color w:val="000000"/>
      <w:sz w:val="24"/>
      <w:szCs w:val="24"/>
    </w:rPr>
  </w:style>
  <w:style w:type="paragraph" w:customStyle="1" w:styleId="ConsPlusTitle">
    <w:name w:val="ConsPlusTitle"/>
    <w:rsid w:val="001613E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styleId="a5">
    <w:name w:val="Balloon Text"/>
    <w:basedOn w:val="a"/>
    <w:link w:val="a6"/>
    <w:uiPriority w:val="99"/>
    <w:semiHidden/>
    <w:unhideWhenUsed/>
    <w:rsid w:val="00696C11"/>
    <w:rPr>
      <w:rFonts w:ascii="Tahoma" w:hAnsi="Tahoma" w:cs="Tahoma"/>
      <w:sz w:val="16"/>
      <w:szCs w:val="16"/>
    </w:rPr>
  </w:style>
  <w:style w:type="character" w:customStyle="1" w:styleId="a6">
    <w:name w:val="Текст выноски Знак"/>
    <w:basedOn w:val="a0"/>
    <w:link w:val="a5"/>
    <w:uiPriority w:val="99"/>
    <w:semiHidden/>
    <w:rsid w:val="00696C11"/>
    <w:rPr>
      <w:rFonts w:ascii="Tahoma" w:eastAsia="Times New Roman" w:hAnsi="Tahoma" w:cs="Tahoma"/>
      <w:sz w:val="16"/>
      <w:szCs w:val="16"/>
      <w:lang w:eastAsia="ar-SA"/>
    </w:rPr>
  </w:style>
  <w:style w:type="paragraph" w:styleId="a7">
    <w:name w:val="header"/>
    <w:basedOn w:val="a"/>
    <w:link w:val="a8"/>
    <w:uiPriority w:val="99"/>
    <w:unhideWhenUsed/>
    <w:rsid w:val="0074780A"/>
    <w:pPr>
      <w:tabs>
        <w:tab w:val="center" w:pos="4677"/>
        <w:tab w:val="right" w:pos="9355"/>
      </w:tabs>
    </w:pPr>
  </w:style>
  <w:style w:type="character" w:customStyle="1" w:styleId="a8">
    <w:name w:val="Верхний колонтитул Знак"/>
    <w:basedOn w:val="a0"/>
    <w:link w:val="a7"/>
    <w:uiPriority w:val="99"/>
    <w:rsid w:val="0074780A"/>
    <w:rPr>
      <w:rFonts w:ascii="Times New Roman" w:eastAsia="Times New Roman" w:hAnsi="Times New Roman" w:cs="Times New Roman"/>
      <w:sz w:val="20"/>
      <w:szCs w:val="20"/>
      <w:lang w:eastAsia="ar-SA"/>
    </w:rPr>
  </w:style>
  <w:style w:type="paragraph" w:styleId="a9">
    <w:name w:val="footer"/>
    <w:basedOn w:val="a"/>
    <w:link w:val="aa"/>
    <w:uiPriority w:val="99"/>
    <w:unhideWhenUsed/>
    <w:rsid w:val="0074780A"/>
    <w:pPr>
      <w:tabs>
        <w:tab w:val="center" w:pos="4677"/>
        <w:tab w:val="right" w:pos="9355"/>
      </w:tabs>
    </w:pPr>
  </w:style>
  <w:style w:type="character" w:customStyle="1" w:styleId="aa">
    <w:name w:val="Нижний колонтитул Знак"/>
    <w:basedOn w:val="a0"/>
    <w:link w:val="a9"/>
    <w:uiPriority w:val="99"/>
    <w:rsid w:val="0074780A"/>
    <w:rPr>
      <w:rFonts w:ascii="Times New Roman" w:eastAsia="Times New Roman" w:hAnsi="Times New Roman" w:cs="Times New Roman"/>
      <w:sz w:val="20"/>
      <w:szCs w:val="20"/>
      <w:lang w:eastAsia="ar-SA"/>
    </w:rPr>
  </w:style>
  <w:style w:type="paragraph" w:styleId="ab">
    <w:name w:val="List Paragraph"/>
    <w:aliases w:val="ТЗ список,Абзац списка нумерованный"/>
    <w:basedOn w:val="a"/>
    <w:link w:val="ac"/>
    <w:uiPriority w:val="34"/>
    <w:qFormat/>
    <w:rsid w:val="0016751C"/>
    <w:pPr>
      <w:ind w:left="720"/>
      <w:contextualSpacing/>
    </w:pPr>
  </w:style>
  <w:style w:type="character" w:styleId="ad">
    <w:name w:val="Strong"/>
    <w:qFormat/>
    <w:rsid w:val="00D506B5"/>
    <w:rPr>
      <w:rFonts w:cs="Times New Roman"/>
      <w:b/>
      <w:bCs/>
    </w:rPr>
  </w:style>
  <w:style w:type="paragraph" w:styleId="ae">
    <w:name w:val="Body Text Indent"/>
    <w:basedOn w:val="a"/>
    <w:link w:val="af"/>
    <w:uiPriority w:val="99"/>
    <w:rsid w:val="00D506B5"/>
    <w:pPr>
      <w:spacing w:after="120"/>
      <w:ind w:left="283"/>
    </w:pPr>
    <w:rPr>
      <w:lang w:eastAsia="zh-CN"/>
    </w:rPr>
  </w:style>
  <w:style w:type="character" w:customStyle="1" w:styleId="af">
    <w:name w:val="Основной текст с отступом Знак"/>
    <w:basedOn w:val="a0"/>
    <w:link w:val="ae"/>
    <w:uiPriority w:val="99"/>
    <w:rsid w:val="00D506B5"/>
    <w:rPr>
      <w:rFonts w:ascii="Times New Roman" w:eastAsia="Times New Roman" w:hAnsi="Times New Roman" w:cs="Times New Roman"/>
      <w:sz w:val="20"/>
      <w:szCs w:val="20"/>
      <w:lang w:eastAsia="zh-CN"/>
    </w:rPr>
  </w:style>
  <w:style w:type="paragraph" w:customStyle="1" w:styleId="heading">
    <w:name w:val="heading"/>
    <w:basedOn w:val="a"/>
    <w:uiPriority w:val="99"/>
    <w:rsid w:val="00D506B5"/>
    <w:pPr>
      <w:suppressAutoHyphens w:val="0"/>
      <w:spacing w:before="100" w:beforeAutospacing="1" w:after="100" w:afterAutospacing="1"/>
    </w:pPr>
    <w:rPr>
      <w:rFonts w:eastAsia="Arial Unicode MS"/>
      <w:sz w:val="24"/>
      <w:szCs w:val="24"/>
      <w:lang w:eastAsia="ru-RU"/>
    </w:rPr>
  </w:style>
  <w:style w:type="character" w:customStyle="1" w:styleId="11">
    <w:name w:val="Заголовок 1 Знак"/>
    <w:basedOn w:val="a0"/>
    <w:link w:val="10"/>
    <w:rsid w:val="007B6B4A"/>
    <w:rPr>
      <w:rFonts w:ascii="Arial" w:eastAsia="Times New Roman" w:hAnsi="Arial" w:cs="Times New Roman"/>
      <w:b/>
      <w:kern w:val="32"/>
      <w:sz w:val="32"/>
      <w:szCs w:val="20"/>
      <w:lang w:val="x-none" w:eastAsia="x-none"/>
    </w:rPr>
  </w:style>
  <w:style w:type="character" w:customStyle="1" w:styleId="20">
    <w:name w:val="Заголовок 2 Знак"/>
    <w:basedOn w:val="a0"/>
    <w:link w:val="2"/>
    <w:rsid w:val="007B6B4A"/>
    <w:rPr>
      <w:rFonts w:ascii="Cambria" w:eastAsia="Times New Roman" w:hAnsi="Cambria" w:cs="Times New Roman"/>
      <w:b/>
      <w:color w:val="4F81BD"/>
      <w:sz w:val="26"/>
      <w:szCs w:val="20"/>
      <w:lang w:val="x-none" w:eastAsia="x-none"/>
    </w:rPr>
  </w:style>
  <w:style w:type="character" w:customStyle="1" w:styleId="30">
    <w:name w:val="Заголовок 3 Знак"/>
    <w:basedOn w:val="a0"/>
    <w:link w:val="3"/>
    <w:uiPriority w:val="99"/>
    <w:rsid w:val="007B6B4A"/>
    <w:rPr>
      <w:rFonts w:ascii="Arial" w:eastAsia="Times New Roman" w:hAnsi="Arial" w:cs="Times New Roman"/>
      <w:b/>
      <w:smallCaps/>
      <w:color w:val="00009A"/>
      <w:sz w:val="27"/>
      <w:szCs w:val="20"/>
      <w:lang w:val="x-none" w:eastAsia="x-none"/>
    </w:rPr>
  </w:style>
  <w:style w:type="character" w:customStyle="1" w:styleId="40">
    <w:name w:val="Заголовок 4 Знак"/>
    <w:basedOn w:val="a0"/>
    <w:link w:val="4"/>
    <w:uiPriority w:val="99"/>
    <w:rsid w:val="007B6B4A"/>
    <w:rPr>
      <w:rFonts w:ascii="Times New Roman" w:eastAsia="Times New Roman" w:hAnsi="Times New Roman" w:cs="Times New Roman"/>
      <w:b/>
      <w:sz w:val="28"/>
      <w:szCs w:val="20"/>
      <w:lang w:val="x-none" w:eastAsia="x-none"/>
    </w:rPr>
  </w:style>
  <w:style w:type="character" w:styleId="af0">
    <w:name w:val="Hyperlink"/>
    <w:rsid w:val="007B6B4A"/>
    <w:rPr>
      <w:color w:val="0000FF"/>
      <w:u w:val="single"/>
    </w:rPr>
  </w:style>
  <w:style w:type="table" w:styleId="af1">
    <w:name w:val="Table Grid"/>
    <w:basedOn w:val="a1"/>
    <w:uiPriority w:val="59"/>
    <w:rsid w:val="007B6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link w:val="ConsPlusNormal0"/>
    <w:rsid w:val="007B6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2">
    <w:name w:val="page number"/>
    <w:rsid w:val="007B6B4A"/>
  </w:style>
  <w:style w:type="paragraph" w:styleId="af3">
    <w:name w:val="List"/>
    <w:basedOn w:val="a"/>
    <w:uiPriority w:val="99"/>
    <w:rsid w:val="007B6B4A"/>
    <w:pPr>
      <w:suppressAutoHyphens w:val="0"/>
      <w:ind w:left="283" w:hanging="283"/>
    </w:pPr>
    <w:rPr>
      <w:sz w:val="24"/>
      <w:szCs w:val="24"/>
      <w:lang w:eastAsia="ru-RU"/>
    </w:rPr>
  </w:style>
  <w:style w:type="paragraph" w:customStyle="1" w:styleId="ConsPlusNonformat">
    <w:name w:val="ConsPlusNonformat"/>
    <w:uiPriority w:val="99"/>
    <w:qFormat/>
    <w:rsid w:val="007B6B4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rsid w:val="007B6B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612"/>
    </w:pPr>
    <w:rPr>
      <w:rFonts w:ascii="Courier New" w:hAnsi="Courier New"/>
      <w:lang w:val="x-none" w:eastAsia="x-none"/>
    </w:rPr>
  </w:style>
  <w:style w:type="character" w:customStyle="1" w:styleId="HTML0">
    <w:name w:val="Стандартный HTML Знак"/>
    <w:basedOn w:val="a0"/>
    <w:link w:val="HTML"/>
    <w:uiPriority w:val="99"/>
    <w:rsid w:val="007B6B4A"/>
    <w:rPr>
      <w:rFonts w:ascii="Courier New" w:eastAsia="Times New Roman" w:hAnsi="Courier New" w:cs="Times New Roman"/>
      <w:sz w:val="20"/>
      <w:szCs w:val="20"/>
      <w:lang w:val="x-none" w:eastAsia="x-none"/>
    </w:rPr>
  </w:style>
  <w:style w:type="paragraph" w:customStyle="1" w:styleId="ConsPlusCell">
    <w:name w:val="ConsPlusCell"/>
    <w:rsid w:val="007B6B4A"/>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4">
    <w:name w:val="Document Map"/>
    <w:basedOn w:val="a"/>
    <w:link w:val="af5"/>
    <w:uiPriority w:val="99"/>
    <w:semiHidden/>
    <w:rsid w:val="007B6B4A"/>
    <w:pPr>
      <w:shd w:val="clear" w:color="auto" w:fill="000080"/>
      <w:suppressAutoHyphens w:val="0"/>
    </w:pPr>
    <w:rPr>
      <w:rFonts w:ascii="Tahoma" w:hAnsi="Tahoma"/>
      <w:lang w:val="x-none" w:eastAsia="x-none"/>
    </w:rPr>
  </w:style>
  <w:style w:type="character" w:customStyle="1" w:styleId="af5">
    <w:name w:val="Схема документа Знак"/>
    <w:basedOn w:val="a0"/>
    <w:link w:val="af4"/>
    <w:uiPriority w:val="99"/>
    <w:semiHidden/>
    <w:rsid w:val="007B6B4A"/>
    <w:rPr>
      <w:rFonts w:ascii="Tahoma" w:eastAsia="Times New Roman" w:hAnsi="Tahoma" w:cs="Times New Roman"/>
      <w:sz w:val="20"/>
      <w:szCs w:val="20"/>
      <w:shd w:val="clear" w:color="auto" w:fill="000080"/>
      <w:lang w:val="x-none" w:eastAsia="x-none"/>
    </w:rPr>
  </w:style>
  <w:style w:type="paragraph" w:styleId="21">
    <w:name w:val="Body Text 2"/>
    <w:basedOn w:val="a"/>
    <w:link w:val="22"/>
    <w:uiPriority w:val="99"/>
    <w:rsid w:val="007B6B4A"/>
    <w:pPr>
      <w:suppressAutoHyphens w:val="0"/>
    </w:pPr>
    <w:rPr>
      <w:rFonts w:ascii="Arial" w:hAnsi="Arial"/>
      <w:b/>
      <w:sz w:val="24"/>
      <w:lang w:val="x-none" w:eastAsia="x-none"/>
    </w:rPr>
  </w:style>
  <w:style w:type="character" w:customStyle="1" w:styleId="22">
    <w:name w:val="Основной текст 2 Знак"/>
    <w:basedOn w:val="a0"/>
    <w:link w:val="21"/>
    <w:uiPriority w:val="99"/>
    <w:rsid w:val="007B6B4A"/>
    <w:rPr>
      <w:rFonts w:ascii="Arial" w:eastAsia="Times New Roman" w:hAnsi="Arial" w:cs="Times New Roman"/>
      <w:b/>
      <w:sz w:val="24"/>
      <w:szCs w:val="20"/>
      <w:lang w:val="x-none" w:eastAsia="x-none"/>
    </w:rPr>
  </w:style>
  <w:style w:type="paragraph" w:customStyle="1" w:styleId="12">
    <w:name w:val="Знак1 Знак Знак Знак"/>
    <w:basedOn w:val="a"/>
    <w:rsid w:val="007B6B4A"/>
    <w:pPr>
      <w:suppressAutoHyphens w:val="0"/>
      <w:spacing w:after="160" w:line="240" w:lineRule="exact"/>
    </w:pPr>
    <w:rPr>
      <w:rFonts w:ascii="Verdana" w:hAnsi="Verdana" w:cs="Verdana"/>
      <w:lang w:val="en-US" w:eastAsia="en-US"/>
    </w:rPr>
  </w:style>
  <w:style w:type="paragraph" w:styleId="af6">
    <w:name w:val="Title"/>
    <w:basedOn w:val="a"/>
    <w:link w:val="af7"/>
    <w:qFormat/>
    <w:rsid w:val="007B6B4A"/>
    <w:pPr>
      <w:suppressAutoHyphens w:val="0"/>
      <w:ind w:firstLine="567"/>
      <w:jc w:val="center"/>
    </w:pPr>
    <w:rPr>
      <w:b/>
      <w:spacing w:val="20"/>
      <w:sz w:val="28"/>
      <w:lang w:val="x-none" w:eastAsia="x-none"/>
    </w:rPr>
  </w:style>
  <w:style w:type="character" w:customStyle="1" w:styleId="af7">
    <w:name w:val="Название Знак"/>
    <w:basedOn w:val="a0"/>
    <w:link w:val="af6"/>
    <w:rsid w:val="007B6B4A"/>
    <w:rPr>
      <w:rFonts w:ascii="Times New Roman" w:eastAsia="Times New Roman" w:hAnsi="Times New Roman" w:cs="Times New Roman"/>
      <w:b/>
      <w:spacing w:val="20"/>
      <w:sz w:val="28"/>
      <w:szCs w:val="20"/>
      <w:lang w:val="x-none" w:eastAsia="x-none"/>
    </w:rPr>
  </w:style>
  <w:style w:type="paragraph" w:styleId="31">
    <w:name w:val="Body Text 3"/>
    <w:basedOn w:val="a"/>
    <w:link w:val="32"/>
    <w:uiPriority w:val="99"/>
    <w:semiHidden/>
    <w:unhideWhenUsed/>
    <w:rsid w:val="007B6B4A"/>
    <w:pPr>
      <w:suppressAutoHyphens w:val="0"/>
      <w:spacing w:after="120" w:line="276" w:lineRule="auto"/>
    </w:pPr>
    <w:rPr>
      <w:rFonts w:ascii="Calibri" w:hAnsi="Calibri"/>
      <w:sz w:val="16"/>
      <w:lang w:val="x-none" w:eastAsia="x-none"/>
    </w:rPr>
  </w:style>
  <w:style w:type="character" w:customStyle="1" w:styleId="32">
    <w:name w:val="Основной текст 3 Знак"/>
    <w:basedOn w:val="a0"/>
    <w:link w:val="31"/>
    <w:uiPriority w:val="99"/>
    <w:semiHidden/>
    <w:rsid w:val="007B6B4A"/>
    <w:rPr>
      <w:rFonts w:ascii="Calibri" w:eastAsia="Times New Roman" w:hAnsi="Calibri" w:cs="Times New Roman"/>
      <w:sz w:val="16"/>
      <w:szCs w:val="20"/>
      <w:lang w:val="x-none" w:eastAsia="x-none"/>
    </w:rPr>
  </w:style>
  <w:style w:type="paragraph" w:customStyle="1" w:styleId="ConsNormal">
    <w:name w:val="ConsNormal"/>
    <w:rsid w:val="007B6B4A"/>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f8">
    <w:name w:val="Знак Знак Знак Знак Знак Знак Знак"/>
    <w:basedOn w:val="a"/>
    <w:rsid w:val="007B6B4A"/>
    <w:pPr>
      <w:suppressAutoHyphens w:val="0"/>
    </w:pPr>
    <w:rPr>
      <w:rFonts w:ascii="Verdana" w:hAnsi="Verdana" w:cs="Verdana"/>
      <w:sz w:val="24"/>
      <w:szCs w:val="24"/>
      <w:lang w:eastAsia="en-US"/>
    </w:rPr>
  </w:style>
  <w:style w:type="paragraph" w:styleId="af9">
    <w:name w:val="No Spacing"/>
    <w:uiPriority w:val="1"/>
    <w:qFormat/>
    <w:rsid w:val="007B6B4A"/>
    <w:pPr>
      <w:spacing w:after="0" w:line="240" w:lineRule="auto"/>
    </w:pPr>
    <w:rPr>
      <w:rFonts w:ascii="Times New Roman" w:eastAsia="Times New Roman" w:hAnsi="Times New Roman" w:cs="Times New Roman"/>
      <w:sz w:val="24"/>
      <w:szCs w:val="24"/>
      <w:lang w:eastAsia="ru-RU"/>
    </w:rPr>
  </w:style>
  <w:style w:type="paragraph" w:styleId="afa">
    <w:name w:val="Body Text"/>
    <w:basedOn w:val="a"/>
    <w:link w:val="afb"/>
    <w:rsid w:val="007B6B4A"/>
    <w:pPr>
      <w:suppressAutoHyphens w:val="0"/>
      <w:spacing w:after="120"/>
    </w:pPr>
    <w:rPr>
      <w:sz w:val="24"/>
      <w:lang w:val="x-none" w:eastAsia="x-none"/>
    </w:rPr>
  </w:style>
  <w:style w:type="character" w:customStyle="1" w:styleId="afb">
    <w:name w:val="Основной текст Знак"/>
    <w:basedOn w:val="a0"/>
    <w:link w:val="afa"/>
    <w:rsid w:val="007B6B4A"/>
    <w:rPr>
      <w:rFonts w:ascii="Times New Roman" w:eastAsia="Times New Roman" w:hAnsi="Times New Roman" w:cs="Times New Roman"/>
      <w:sz w:val="24"/>
      <w:szCs w:val="20"/>
      <w:lang w:val="x-none" w:eastAsia="x-none"/>
    </w:rPr>
  </w:style>
  <w:style w:type="paragraph" w:styleId="afc">
    <w:name w:val="caption"/>
    <w:basedOn w:val="a"/>
    <w:next w:val="a"/>
    <w:uiPriority w:val="35"/>
    <w:qFormat/>
    <w:rsid w:val="007B6B4A"/>
    <w:pPr>
      <w:suppressAutoHyphens w:val="0"/>
      <w:jc w:val="center"/>
    </w:pPr>
    <w:rPr>
      <w:b/>
      <w:bCs/>
      <w:sz w:val="24"/>
      <w:szCs w:val="24"/>
      <w:lang w:eastAsia="ru-RU"/>
    </w:rPr>
  </w:style>
  <w:style w:type="character" w:customStyle="1" w:styleId="apple-converted-space">
    <w:name w:val="apple-converted-space"/>
    <w:rsid w:val="007B6B4A"/>
  </w:style>
  <w:style w:type="character" w:styleId="afd">
    <w:name w:val="annotation reference"/>
    <w:unhideWhenUsed/>
    <w:rsid w:val="007B6B4A"/>
    <w:rPr>
      <w:sz w:val="16"/>
      <w:szCs w:val="16"/>
    </w:rPr>
  </w:style>
  <w:style w:type="paragraph" w:styleId="afe">
    <w:name w:val="annotation text"/>
    <w:basedOn w:val="a"/>
    <w:link w:val="aff"/>
    <w:uiPriority w:val="99"/>
    <w:unhideWhenUsed/>
    <w:rsid w:val="007B6B4A"/>
    <w:pPr>
      <w:suppressAutoHyphens w:val="0"/>
      <w:spacing w:after="200" w:line="276" w:lineRule="auto"/>
    </w:pPr>
    <w:rPr>
      <w:rFonts w:ascii="Calibri" w:hAnsi="Calibri"/>
      <w:lang w:val="x-none" w:eastAsia="x-none"/>
    </w:rPr>
  </w:style>
  <w:style w:type="character" w:customStyle="1" w:styleId="aff">
    <w:name w:val="Текст примечания Знак"/>
    <w:basedOn w:val="a0"/>
    <w:link w:val="afe"/>
    <w:uiPriority w:val="99"/>
    <w:rsid w:val="007B6B4A"/>
    <w:rPr>
      <w:rFonts w:ascii="Calibri" w:eastAsia="Times New Roman" w:hAnsi="Calibri" w:cs="Times New Roman"/>
      <w:sz w:val="20"/>
      <w:szCs w:val="20"/>
      <w:lang w:val="x-none" w:eastAsia="x-none"/>
    </w:rPr>
  </w:style>
  <w:style w:type="paragraph" w:styleId="aff0">
    <w:name w:val="annotation subject"/>
    <w:basedOn w:val="afe"/>
    <w:next w:val="afe"/>
    <w:link w:val="aff1"/>
    <w:unhideWhenUsed/>
    <w:rsid w:val="007B6B4A"/>
    <w:rPr>
      <w:b/>
      <w:bCs/>
    </w:rPr>
  </w:style>
  <w:style w:type="character" w:customStyle="1" w:styleId="aff1">
    <w:name w:val="Тема примечания Знак"/>
    <w:basedOn w:val="aff"/>
    <w:link w:val="aff0"/>
    <w:rsid w:val="007B6B4A"/>
    <w:rPr>
      <w:rFonts w:ascii="Calibri" w:eastAsia="Times New Roman" w:hAnsi="Calibri" w:cs="Times New Roman"/>
      <w:b/>
      <w:bCs/>
      <w:sz w:val="20"/>
      <w:szCs w:val="20"/>
      <w:lang w:val="x-none" w:eastAsia="x-none"/>
    </w:rPr>
  </w:style>
  <w:style w:type="paragraph" w:customStyle="1" w:styleId="s1">
    <w:name w:val="s_1"/>
    <w:basedOn w:val="a"/>
    <w:rsid w:val="007B6B4A"/>
    <w:pPr>
      <w:suppressAutoHyphens w:val="0"/>
      <w:spacing w:before="100" w:beforeAutospacing="1" w:after="100" w:afterAutospacing="1"/>
    </w:pPr>
    <w:rPr>
      <w:sz w:val="24"/>
      <w:szCs w:val="24"/>
      <w:lang w:eastAsia="ru-RU"/>
    </w:rPr>
  </w:style>
  <w:style w:type="paragraph" w:customStyle="1" w:styleId="formattext">
    <w:name w:val="formattext"/>
    <w:basedOn w:val="a"/>
    <w:rsid w:val="007B6B4A"/>
    <w:pPr>
      <w:suppressAutoHyphens w:val="0"/>
      <w:spacing w:before="100" w:beforeAutospacing="1" w:after="100" w:afterAutospacing="1"/>
    </w:pPr>
    <w:rPr>
      <w:sz w:val="24"/>
      <w:szCs w:val="24"/>
      <w:lang w:eastAsia="ru-RU"/>
    </w:rPr>
  </w:style>
  <w:style w:type="paragraph" w:customStyle="1" w:styleId="headertext">
    <w:name w:val="headertext"/>
    <w:basedOn w:val="a"/>
    <w:rsid w:val="007B6B4A"/>
    <w:pPr>
      <w:suppressAutoHyphens w:val="0"/>
      <w:spacing w:before="100" w:beforeAutospacing="1" w:after="100" w:afterAutospacing="1"/>
    </w:pPr>
    <w:rPr>
      <w:sz w:val="24"/>
      <w:szCs w:val="24"/>
      <w:lang w:eastAsia="ru-RU"/>
    </w:rPr>
  </w:style>
  <w:style w:type="character" w:customStyle="1" w:styleId="ConsPlusNormal0">
    <w:name w:val="ConsPlusNormal Знак"/>
    <w:link w:val="ConsPlusNormal"/>
    <w:locked/>
    <w:rsid w:val="007B6B4A"/>
    <w:rPr>
      <w:rFonts w:ascii="Arial" w:eastAsia="Times New Roman" w:hAnsi="Arial" w:cs="Arial"/>
      <w:sz w:val="20"/>
      <w:szCs w:val="20"/>
      <w:lang w:eastAsia="ru-RU"/>
    </w:rPr>
  </w:style>
  <w:style w:type="character" w:styleId="aff2">
    <w:name w:val="FollowedHyperlink"/>
    <w:uiPriority w:val="99"/>
    <w:unhideWhenUsed/>
    <w:rsid w:val="007B6B4A"/>
    <w:rPr>
      <w:color w:val="800080"/>
      <w:u w:val="single"/>
    </w:rPr>
  </w:style>
  <w:style w:type="paragraph" w:customStyle="1" w:styleId="ConsPlusDocList">
    <w:name w:val="ConsPlusDocList"/>
    <w:rsid w:val="007B6B4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7B6B4A"/>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7B6B4A"/>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7B6B4A"/>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3">
    <w:name w:val="Название проектного документа"/>
    <w:basedOn w:val="a"/>
    <w:rsid w:val="007B6B4A"/>
    <w:pPr>
      <w:widowControl w:val="0"/>
      <w:suppressAutoHyphens w:val="0"/>
      <w:ind w:left="1701"/>
      <w:jc w:val="center"/>
    </w:pPr>
    <w:rPr>
      <w:rFonts w:ascii="Arial" w:hAnsi="Arial" w:cs="Arial"/>
      <w:b/>
      <w:bCs/>
      <w:color w:val="000080"/>
      <w:sz w:val="32"/>
      <w:lang w:eastAsia="ru-RU"/>
    </w:rPr>
  </w:style>
  <w:style w:type="character" w:customStyle="1" w:styleId="50">
    <w:name w:val="Заголовок 5 Знак"/>
    <w:basedOn w:val="a0"/>
    <w:link w:val="5"/>
    <w:uiPriority w:val="99"/>
    <w:rsid w:val="005E6D14"/>
    <w:rPr>
      <w:rFonts w:ascii="Times New Roman" w:eastAsia="Times New Roman" w:hAnsi="Times New Roman" w:cs="Times New Roman"/>
      <w:b/>
      <w:bCs/>
      <w:spacing w:val="20"/>
      <w:sz w:val="32"/>
      <w:szCs w:val="32"/>
      <w:u w:val="single"/>
      <w:lang w:eastAsia="ru-RU"/>
    </w:rPr>
  </w:style>
  <w:style w:type="character" w:customStyle="1" w:styleId="60">
    <w:name w:val="Заголовок 6 Знак"/>
    <w:basedOn w:val="a0"/>
    <w:link w:val="6"/>
    <w:uiPriority w:val="9"/>
    <w:rsid w:val="005E6D14"/>
    <w:rPr>
      <w:rFonts w:asciiTheme="majorHAnsi" w:eastAsiaTheme="majorEastAsia" w:hAnsiTheme="majorHAnsi" w:cstheme="majorBidi"/>
      <w:i/>
      <w:iCs/>
      <w:color w:val="243F60" w:themeColor="accent1" w:themeShade="7F"/>
    </w:rPr>
  </w:style>
  <w:style w:type="paragraph" w:customStyle="1" w:styleId="13">
    <w:name w:val="Обычный1"/>
    <w:uiPriority w:val="99"/>
    <w:rsid w:val="005E6D14"/>
    <w:pPr>
      <w:snapToGrid w:val="0"/>
      <w:spacing w:after="0" w:line="240" w:lineRule="auto"/>
    </w:pPr>
    <w:rPr>
      <w:rFonts w:ascii="Arial" w:eastAsia="Times New Roman" w:hAnsi="Arial" w:cs="Arial"/>
      <w:sz w:val="18"/>
      <w:szCs w:val="18"/>
      <w:lang w:eastAsia="ru-RU"/>
    </w:rPr>
  </w:style>
  <w:style w:type="paragraph" w:customStyle="1" w:styleId="Heading0">
    <w:name w:val="Heading"/>
    <w:uiPriority w:val="99"/>
    <w:rsid w:val="005E6D14"/>
    <w:pPr>
      <w:snapToGrid w:val="0"/>
      <w:spacing w:after="0" w:line="240" w:lineRule="auto"/>
    </w:pPr>
    <w:rPr>
      <w:rFonts w:ascii="Arial" w:eastAsia="Times New Roman" w:hAnsi="Arial" w:cs="Arial"/>
      <w:b/>
      <w:bCs/>
      <w:lang w:eastAsia="ru-RU"/>
    </w:rPr>
  </w:style>
  <w:style w:type="paragraph" w:customStyle="1" w:styleId="Preformat">
    <w:name w:val="Preformat"/>
    <w:uiPriority w:val="99"/>
    <w:rsid w:val="005E6D14"/>
    <w:pPr>
      <w:snapToGrid w:val="0"/>
      <w:spacing w:after="0" w:line="240" w:lineRule="auto"/>
    </w:pPr>
    <w:rPr>
      <w:rFonts w:ascii="Courier New" w:eastAsia="Times New Roman" w:hAnsi="Courier New" w:cs="Courier New"/>
      <w:sz w:val="20"/>
      <w:szCs w:val="20"/>
      <w:lang w:eastAsia="ru-RU"/>
    </w:rPr>
  </w:style>
  <w:style w:type="character" w:styleId="aff4">
    <w:name w:val="Emphasis"/>
    <w:basedOn w:val="a0"/>
    <w:qFormat/>
    <w:rsid w:val="005E6D14"/>
    <w:rPr>
      <w:i/>
      <w:iCs/>
    </w:rPr>
  </w:style>
  <w:style w:type="paragraph" w:styleId="aff5">
    <w:name w:val="footnote text"/>
    <w:basedOn w:val="a"/>
    <w:link w:val="aff6"/>
    <w:uiPriority w:val="99"/>
    <w:rsid w:val="005E6D14"/>
    <w:pPr>
      <w:suppressAutoHyphens w:val="0"/>
      <w:autoSpaceDE w:val="0"/>
      <w:autoSpaceDN w:val="0"/>
    </w:pPr>
    <w:rPr>
      <w:lang w:eastAsia="ru-RU"/>
    </w:rPr>
  </w:style>
  <w:style w:type="character" w:customStyle="1" w:styleId="aff6">
    <w:name w:val="Текст сноски Знак"/>
    <w:basedOn w:val="a0"/>
    <w:link w:val="aff5"/>
    <w:uiPriority w:val="99"/>
    <w:rsid w:val="005E6D14"/>
    <w:rPr>
      <w:rFonts w:ascii="Times New Roman" w:eastAsia="Times New Roman" w:hAnsi="Times New Roman" w:cs="Times New Roman"/>
      <w:sz w:val="20"/>
      <w:szCs w:val="20"/>
      <w:lang w:eastAsia="ru-RU"/>
    </w:rPr>
  </w:style>
  <w:style w:type="character" w:styleId="aff7">
    <w:name w:val="footnote reference"/>
    <w:basedOn w:val="a0"/>
    <w:uiPriority w:val="99"/>
    <w:rsid w:val="005E6D14"/>
    <w:rPr>
      <w:vertAlign w:val="superscript"/>
    </w:rPr>
  </w:style>
  <w:style w:type="paragraph" w:styleId="aff8">
    <w:name w:val="Revision"/>
    <w:hidden/>
    <w:uiPriority w:val="99"/>
    <w:semiHidden/>
    <w:rsid w:val="005E6D14"/>
    <w:pPr>
      <w:spacing w:after="0" w:line="240" w:lineRule="auto"/>
    </w:pPr>
    <w:rPr>
      <w:rFonts w:ascii="Calibri" w:eastAsia="Calibri" w:hAnsi="Calibri" w:cs="Calibri"/>
    </w:rPr>
  </w:style>
  <w:style w:type="paragraph" w:customStyle="1" w:styleId="Textbody">
    <w:name w:val="Text body"/>
    <w:basedOn w:val="a"/>
    <w:rsid w:val="005E6D14"/>
    <w:pPr>
      <w:widowControl w:val="0"/>
      <w:autoSpaceDN w:val="0"/>
      <w:spacing w:after="120"/>
      <w:textAlignment w:val="baseline"/>
    </w:pPr>
    <w:rPr>
      <w:rFonts w:ascii="Arial" w:eastAsia="SimSun" w:hAnsi="Arial" w:cs="Mangal"/>
      <w:kern w:val="3"/>
      <w:sz w:val="24"/>
      <w:szCs w:val="24"/>
      <w:lang w:eastAsia="zh-CN" w:bidi="hi-IN"/>
    </w:rPr>
  </w:style>
  <w:style w:type="character" w:customStyle="1" w:styleId="23">
    <w:name w:val="Текст примечания Знак2"/>
    <w:uiPriority w:val="99"/>
    <w:semiHidden/>
    <w:rsid w:val="005E6D14"/>
    <w:rPr>
      <w:rFonts w:ascii="Calibri" w:eastAsia="SimSun" w:hAnsi="Calibri" w:cs="font331"/>
      <w:lang w:eastAsia="ar-SA"/>
    </w:rPr>
  </w:style>
  <w:style w:type="character" w:customStyle="1" w:styleId="fontstyle01">
    <w:name w:val="fontstyle01"/>
    <w:rsid w:val="005E6D14"/>
    <w:rPr>
      <w:rFonts w:ascii="TimesNewRomanPSMT" w:hAnsi="TimesNewRomanPSMT" w:hint="default"/>
      <w:b w:val="0"/>
      <w:bCs w:val="0"/>
      <w:i w:val="0"/>
      <w:iCs w:val="0"/>
      <w:color w:val="000000"/>
      <w:sz w:val="28"/>
      <w:szCs w:val="28"/>
    </w:rPr>
  </w:style>
  <w:style w:type="numbering" w:customStyle="1" w:styleId="14">
    <w:name w:val="Нет списка1"/>
    <w:next w:val="a2"/>
    <w:uiPriority w:val="99"/>
    <w:semiHidden/>
    <w:unhideWhenUsed/>
    <w:rsid w:val="00DA0F7F"/>
  </w:style>
  <w:style w:type="table" w:customStyle="1" w:styleId="15">
    <w:name w:val="Сетка таблицы1"/>
    <w:basedOn w:val="a1"/>
    <w:next w:val="af1"/>
    <w:uiPriority w:val="59"/>
    <w:rsid w:val="00DA0F7F"/>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4">
    <w:name w:val="Нет списка2"/>
    <w:next w:val="a2"/>
    <w:uiPriority w:val="99"/>
    <w:semiHidden/>
    <w:unhideWhenUsed/>
    <w:rsid w:val="00070FD8"/>
  </w:style>
  <w:style w:type="numbering" w:customStyle="1" w:styleId="33">
    <w:name w:val="Нет списка3"/>
    <w:next w:val="a2"/>
    <w:uiPriority w:val="99"/>
    <w:semiHidden/>
    <w:unhideWhenUsed/>
    <w:rsid w:val="00AC7E90"/>
  </w:style>
  <w:style w:type="table" w:customStyle="1" w:styleId="25">
    <w:name w:val="Сетка таблицы2"/>
    <w:basedOn w:val="a1"/>
    <w:next w:val="af1"/>
    <w:uiPriority w:val="59"/>
    <w:rsid w:val="00AC7E9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8104B5"/>
  </w:style>
  <w:style w:type="numbering" w:customStyle="1" w:styleId="110">
    <w:name w:val="Нет списка11"/>
    <w:next w:val="a2"/>
    <w:uiPriority w:val="99"/>
    <w:semiHidden/>
    <w:unhideWhenUsed/>
    <w:rsid w:val="008104B5"/>
  </w:style>
  <w:style w:type="paragraph" w:styleId="aff9">
    <w:name w:val="endnote text"/>
    <w:basedOn w:val="a"/>
    <w:link w:val="affa"/>
    <w:unhideWhenUsed/>
    <w:rsid w:val="008104B5"/>
    <w:pPr>
      <w:suppressAutoHyphens w:val="0"/>
    </w:pPr>
    <w:rPr>
      <w:rFonts w:asciiTheme="minorHAnsi" w:eastAsiaTheme="minorHAnsi" w:hAnsiTheme="minorHAnsi" w:cstheme="minorBidi"/>
      <w:lang w:eastAsia="en-US"/>
    </w:rPr>
  </w:style>
  <w:style w:type="character" w:customStyle="1" w:styleId="affa">
    <w:name w:val="Текст концевой сноски Знак"/>
    <w:basedOn w:val="a0"/>
    <w:link w:val="aff9"/>
    <w:rsid w:val="008104B5"/>
    <w:rPr>
      <w:sz w:val="20"/>
      <w:szCs w:val="20"/>
    </w:rPr>
  </w:style>
  <w:style w:type="character" w:styleId="affb">
    <w:name w:val="endnote reference"/>
    <w:basedOn w:val="a0"/>
    <w:unhideWhenUsed/>
    <w:rsid w:val="008104B5"/>
    <w:rPr>
      <w:vertAlign w:val="superscript"/>
    </w:rPr>
  </w:style>
  <w:style w:type="numbering" w:customStyle="1" w:styleId="51">
    <w:name w:val="Нет списка5"/>
    <w:next w:val="a2"/>
    <w:uiPriority w:val="99"/>
    <w:semiHidden/>
    <w:unhideWhenUsed/>
    <w:rsid w:val="00404DB7"/>
  </w:style>
  <w:style w:type="numbering" w:customStyle="1" w:styleId="120">
    <w:name w:val="Нет списка12"/>
    <w:next w:val="a2"/>
    <w:uiPriority w:val="99"/>
    <w:semiHidden/>
    <w:unhideWhenUsed/>
    <w:rsid w:val="00404DB7"/>
  </w:style>
  <w:style w:type="numbering" w:customStyle="1" w:styleId="61">
    <w:name w:val="Нет списка6"/>
    <w:next w:val="a2"/>
    <w:uiPriority w:val="99"/>
    <w:semiHidden/>
    <w:unhideWhenUsed/>
    <w:rsid w:val="006355DB"/>
  </w:style>
  <w:style w:type="table" w:customStyle="1" w:styleId="34">
    <w:name w:val="Сетка таблицы3"/>
    <w:basedOn w:val="a1"/>
    <w:next w:val="af1"/>
    <w:uiPriority w:val="59"/>
    <w:rsid w:val="006355D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4">
    <w:name w:val="Обычный (веб) Знак"/>
    <w:aliases w:val="_а_Е’__ (дќа) И’ц_1 Знак,_а_Е’__ (дќа) И’ц_ И’ц_ Знак,___С¬__ (_x_) ÷¬__1 Знак,___С¬__ (_x_) ÷¬__ ÷¬__ Знак"/>
    <w:link w:val="a3"/>
    <w:uiPriority w:val="99"/>
    <w:locked/>
    <w:rsid w:val="000609BC"/>
    <w:rPr>
      <w:rFonts w:ascii="Times New Roman" w:eastAsia="Times New Roman" w:hAnsi="Times New Roman" w:cs="Times New Roman"/>
      <w:color w:val="000000"/>
      <w:sz w:val="24"/>
      <w:szCs w:val="24"/>
      <w:lang w:eastAsia="ar-SA"/>
    </w:rPr>
  </w:style>
  <w:style w:type="paragraph" w:customStyle="1" w:styleId="1-21">
    <w:name w:val="Средняя сетка 1 - Акцент 21"/>
    <w:basedOn w:val="a"/>
    <w:uiPriority w:val="34"/>
    <w:qFormat/>
    <w:rsid w:val="000609BC"/>
    <w:pPr>
      <w:suppressAutoHyphens w:val="0"/>
      <w:spacing w:after="200" w:line="276" w:lineRule="auto"/>
      <w:ind w:left="720"/>
      <w:contextualSpacing/>
    </w:pPr>
    <w:rPr>
      <w:rFonts w:ascii="Calibri" w:eastAsia="Calibri" w:hAnsi="Calibri"/>
      <w:sz w:val="22"/>
      <w:szCs w:val="22"/>
      <w:lang w:eastAsia="en-US"/>
    </w:rPr>
  </w:style>
  <w:style w:type="paragraph" w:customStyle="1" w:styleId="affc">
    <w:name w:val="Знак Знак Знак Знак"/>
    <w:basedOn w:val="a"/>
    <w:rsid w:val="000609BC"/>
    <w:pPr>
      <w:suppressAutoHyphens w:val="0"/>
      <w:spacing w:before="100" w:beforeAutospacing="1" w:after="100" w:afterAutospacing="1"/>
    </w:pPr>
    <w:rPr>
      <w:rFonts w:ascii="Tahoma" w:hAnsi="Tahoma"/>
      <w:lang w:val="en-US" w:eastAsia="en-US"/>
    </w:rPr>
  </w:style>
  <w:style w:type="paragraph" w:customStyle="1" w:styleId="16">
    <w:name w:val="Абзац списка1"/>
    <w:basedOn w:val="a"/>
    <w:rsid w:val="000609BC"/>
    <w:pPr>
      <w:suppressAutoHyphens w:val="0"/>
      <w:ind w:left="720"/>
    </w:pPr>
    <w:rPr>
      <w:sz w:val="24"/>
      <w:lang w:eastAsia="ru-RU"/>
    </w:rPr>
  </w:style>
  <w:style w:type="paragraph" w:customStyle="1" w:styleId="-11">
    <w:name w:val="Цветная заливка - Акцент 11"/>
    <w:hidden/>
    <w:uiPriority w:val="71"/>
    <w:rsid w:val="000609BC"/>
    <w:pPr>
      <w:spacing w:after="0" w:line="240" w:lineRule="auto"/>
    </w:pPr>
    <w:rPr>
      <w:rFonts w:ascii="Times New Roman" w:eastAsia="Times New Roman" w:hAnsi="Times New Roman" w:cs="Times New Roman"/>
      <w:sz w:val="24"/>
      <w:szCs w:val="24"/>
      <w:lang w:eastAsia="ru-RU"/>
    </w:rPr>
  </w:style>
  <w:style w:type="character" w:customStyle="1" w:styleId="17">
    <w:name w:val="Тема примечания Знак1"/>
    <w:uiPriority w:val="99"/>
    <w:locked/>
    <w:rsid w:val="000609BC"/>
    <w:rPr>
      <w:rFonts w:cs="Times New Roman"/>
      <w:b/>
      <w:bCs/>
      <w:sz w:val="24"/>
      <w:szCs w:val="24"/>
    </w:rPr>
  </w:style>
  <w:style w:type="paragraph" w:customStyle="1" w:styleId="affd">
    <w:name w:val="÷¬__ ÷¬__ ÷¬__ ÷¬__"/>
    <w:basedOn w:val="a"/>
    <w:rsid w:val="000609BC"/>
    <w:pPr>
      <w:suppressAutoHyphens w:val="0"/>
      <w:spacing w:before="100" w:beforeAutospacing="1" w:after="100" w:afterAutospacing="1"/>
    </w:pPr>
    <w:rPr>
      <w:rFonts w:ascii="Tahoma" w:hAnsi="Tahoma"/>
      <w:lang w:val="en-US" w:eastAsia="en-US"/>
    </w:rPr>
  </w:style>
  <w:style w:type="paragraph" w:styleId="26">
    <w:name w:val="Body Text Indent 2"/>
    <w:basedOn w:val="a"/>
    <w:link w:val="27"/>
    <w:rsid w:val="000609BC"/>
    <w:pPr>
      <w:suppressAutoHyphens w:val="0"/>
      <w:spacing w:after="120" w:line="480" w:lineRule="auto"/>
      <w:ind w:left="283"/>
    </w:pPr>
    <w:rPr>
      <w:sz w:val="24"/>
      <w:szCs w:val="24"/>
      <w:lang w:eastAsia="ru-RU"/>
    </w:rPr>
  </w:style>
  <w:style w:type="character" w:customStyle="1" w:styleId="27">
    <w:name w:val="Основной текст с отступом 2 Знак"/>
    <w:basedOn w:val="a0"/>
    <w:link w:val="26"/>
    <w:rsid w:val="000609BC"/>
    <w:rPr>
      <w:rFonts w:ascii="Times New Roman" w:eastAsia="Times New Roman" w:hAnsi="Times New Roman" w:cs="Times New Roman"/>
      <w:sz w:val="24"/>
      <w:szCs w:val="24"/>
      <w:lang w:eastAsia="ru-RU"/>
    </w:rPr>
  </w:style>
  <w:style w:type="paragraph" w:customStyle="1" w:styleId="P16">
    <w:name w:val="P16"/>
    <w:basedOn w:val="a"/>
    <w:hidden/>
    <w:rsid w:val="000609BC"/>
    <w:pPr>
      <w:widowControl w:val="0"/>
      <w:suppressAutoHyphens w:val="0"/>
      <w:adjustRightInd w:val="0"/>
      <w:jc w:val="center"/>
      <w:textAlignment w:val="baseline"/>
    </w:pPr>
    <w:rPr>
      <w:rFonts w:eastAsia="SimSun1"/>
      <w:b/>
      <w:sz w:val="24"/>
      <w:lang w:eastAsia="ru-RU"/>
    </w:rPr>
  </w:style>
  <w:style w:type="paragraph" w:customStyle="1" w:styleId="P59">
    <w:name w:val="P59"/>
    <w:basedOn w:val="a"/>
    <w:hidden/>
    <w:rsid w:val="000609BC"/>
    <w:pPr>
      <w:widowControl w:val="0"/>
      <w:tabs>
        <w:tab w:val="left" w:pos="-3420"/>
      </w:tabs>
      <w:suppressAutoHyphens w:val="0"/>
      <w:adjustRightInd w:val="0"/>
      <w:jc w:val="center"/>
      <w:textAlignment w:val="baseline"/>
    </w:pPr>
    <w:rPr>
      <w:sz w:val="24"/>
      <w:lang w:eastAsia="ru-RU"/>
    </w:rPr>
  </w:style>
  <w:style w:type="paragraph" w:customStyle="1" w:styleId="P61">
    <w:name w:val="P61"/>
    <w:basedOn w:val="a"/>
    <w:hidden/>
    <w:rsid w:val="000609BC"/>
    <w:pPr>
      <w:widowControl w:val="0"/>
      <w:tabs>
        <w:tab w:val="left" w:pos="-3420"/>
      </w:tabs>
      <w:suppressAutoHyphens w:val="0"/>
      <w:adjustRightInd w:val="0"/>
      <w:jc w:val="center"/>
      <w:textAlignment w:val="baseline"/>
    </w:pPr>
    <w:rPr>
      <w:sz w:val="28"/>
      <w:lang w:eastAsia="ru-RU"/>
    </w:rPr>
  </w:style>
  <w:style w:type="paragraph" w:customStyle="1" w:styleId="P103">
    <w:name w:val="P103"/>
    <w:basedOn w:val="a"/>
    <w:hidden/>
    <w:rsid w:val="000609BC"/>
    <w:pPr>
      <w:widowControl w:val="0"/>
      <w:tabs>
        <w:tab w:val="left" w:pos="6054"/>
      </w:tabs>
      <w:suppressAutoHyphens w:val="0"/>
      <w:autoSpaceDE w:val="0"/>
      <w:autoSpaceDN w:val="0"/>
      <w:adjustRightInd w:val="0"/>
      <w:ind w:left="5760"/>
      <w:textAlignment w:val="baseline"/>
    </w:pPr>
    <w:rPr>
      <w:sz w:val="24"/>
      <w:lang w:eastAsia="ru-RU"/>
    </w:rPr>
  </w:style>
  <w:style w:type="character" w:customStyle="1" w:styleId="T3">
    <w:name w:val="T3"/>
    <w:hidden/>
    <w:rsid w:val="000609BC"/>
    <w:rPr>
      <w:sz w:val="24"/>
    </w:rPr>
  </w:style>
  <w:style w:type="paragraph" w:styleId="35">
    <w:name w:val="Body Text Indent 3"/>
    <w:basedOn w:val="a"/>
    <w:link w:val="36"/>
    <w:rsid w:val="000609BC"/>
    <w:pPr>
      <w:suppressAutoHyphens w:val="0"/>
      <w:spacing w:after="120"/>
      <w:ind w:left="283"/>
    </w:pPr>
    <w:rPr>
      <w:sz w:val="16"/>
      <w:szCs w:val="16"/>
      <w:lang w:eastAsia="ru-RU"/>
    </w:rPr>
  </w:style>
  <w:style w:type="character" w:customStyle="1" w:styleId="36">
    <w:name w:val="Основной текст с отступом 3 Знак"/>
    <w:basedOn w:val="a0"/>
    <w:link w:val="35"/>
    <w:rsid w:val="000609BC"/>
    <w:rPr>
      <w:rFonts w:ascii="Times New Roman" w:eastAsia="Times New Roman" w:hAnsi="Times New Roman" w:cs="Times New Roman"/>
      <w:sz w:val="16"/>
      <w:szCs w:val="16"/>
      <w:lang w:eastAsia="ru-RU"/>
    </w:rPr>
  </w:style>
  <w:style w:type="paragraph" w:customStyle="1" w:styleId="Default">
    <w:name w:val="Default"/>
    <w:rsid w:val="000609B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affe">
    <w:name w:val="МУ Обычный стиль"/>
    <w:basedOn w:val="a"/>
    <w:autoRedefine/>
    <w:rsid w:val="000609BC"/>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suppressAutoHyphens w:val="0"/>
      <w:autoSpaceDE w:val="0"/>
      <w:autoSpaceDN w:val="0"/>
      <w:adjustRightInd w:val="0"/>
      <w:ind w:firstLine="567"/>
      <w:jc w:val="both"/>
    </w:pPr>
    <w:rPr>
      <w:sz w:val="28"/>
      <w:szCs w:val="28"/>
      <w:shd w:val="clear" w:color="auto" w:fill="FFFFFF"/>
      <w:lang w:eastAsia="ru-RU"/>
    </w:rPr>
  </w:style>
  <w:style w:type="character" w:customStyle="1" w:styleId="blk">
    <w:name w:val="blk"/>
    <w:rsid w:val="000609BC"/>
  </w:style>
  <w:style w:type="paragraph" w:customStyle="1" w:styleId="8">
    <w:name w:val="Стиль8"/>
    <w:basedOn w:val="a"/>
    <w:rsid w:val="000609BC"/>
    <w:pPr>
      <w:suppressAutoHyphens w:val="0"/>
    </w:pPr>
    <w:rPr>
      <w:rFonts w:eastAsia="Calibri"/>
      <w:noProof/>
      <w:sz w:val="28"/>
      <w:szCs w:val="28"/>
      <w:lang w:eastAsia="ru-RU"/>
    </w:rPr>
  </w:style>
  <w:style w:type="character" w:customStyle="1" w:styleId="ac">
    <w:name w:val="Абзац списка Знак"/>
    <w:aliases w:val="ТЗ список Знак,Абзац списка нумерованный Знак"/>
    <w:link w:val="ab"/>
    <w:uiPriority w:val="34"/>
    <w:qFormat/>
    <w:locked/>
    <w:rsid w:val="000609BC"/>
    <w:rPr>
      <w:rFonts w:ascii="Times New Roman" w:eastAsia="Times New Roman" w:hAnsi="Times New Roman" w:cs="Times New Roman"/>
      <w:sz w:val="20"/>
      <w:szCs w:val="20"/>
      <w:lang w:eastAsia="ar-SA"/>
    </w:rPr>
  </w:style>
  <w:style w:type="paragraph" w:customStyle="1" w:styleId="afff">
    <w:basedOn w:val="a"/>
    <w:next w:val="a"/>
    <w:qFormat/>
    <w:rsid w:val="000609BC"/>
    <w:pPr>
      <w:suppressAutoHyphens w:val="0"/>
      <w:spacing w:before="240" w:after="60"/>
      <w:jc w:val="center"/>
      <w:outlineLvl w:val="0"/>
    </w:pPr>
    <w:rPr>
      <w:rFonts w:ascii="Calibri Light" w:hAnsi="Calibri Light"/>
      <w:b/>
      <w:bCs/>
      <w:kern w:val="28"/>
      <w:sz w:val="32"/>
      <w:szCs w:val="32"/>
      <w:lang w:eastAsia="ru-RU"/>
    </w:rPr>
  </w:style>
  <w:style w:type="character" w:customStyle="1" w:styleId="afff0">
    <w:name w:val="Заголовок Знак"/>
    <w:rsid w:val="000609BC"/>
    <w:rPr>
      <w:rFonts w:ascii="Calibri Light" w:hAnsi="Calibri Light"/>
      <w:b/>
      <w:bCs/>
      <w:kern w:val="28"/>
      <w:sz w:val="32"/>
      <w:szCs w:val="32"/>
    </w:rPr>
  </w:style>
  <w:style w:type="character" w:customStyle="1" w:styleId="18">
    <w:name w:val="Название Знак1"/>
    <w:basedOn w:val="a0"/>
    <w:uiPriority w:val="10"/>
    <w:rsid w:val="000609BC"/>
    <w:rPr>
      <w:rFonts w:asciiTheme="majorHAnsi" w:eastAsiaTheme="majorEastAsia" w:hAnsiTheme="majorHAnsi" w:cstheme="majorBidi"/>
      <w:spacing w:val="-10"/>
      <w:kern w:val="28"/>
      <w:sz w:val="56"/>
      <w:szCs w:val="56"/>
    </w:rPr>
  </w:style>
  <w:style w:type="numbering" w:customStyle="1" w:styleId="7">
    <w:name w:val="Нет списка7"/>
    <w:next w:val="a2"/>
    <w:uiPriority w:val="99"/>
    <w:semiHidden/>
    <w:unhideWhenUsed/>
    <w:rsid w:val="006D5DE2"/>
  </w:style>
  <w:style w:type="paragraph" w:customStyle="1" w:styleId="consplusnormal00">
    <w:name w:val="consplusnormal0"/>
    <w:basedOn w:val="a"/>
    <w:rsid w:val="006D5DE2"/>
    <w:pPr>
      <w:suppressAutoHyphens w:val="0"/>
      <w:spacing w:before="100" w:after="100"/>
      <w:ind w:firstLine="120"/>
    </w:pPr>
    <w:rPr>
      <w:rFonts w:ascii="Verdana" w:hAnsi="Verdana"/>
      <w:sz w:val="24"/>
      <w:szCs w:val="24"/>
      <w:lang w:eastAsia="ru-RU"/>
    </w:rPr>
  </w:style>
  <w:style w:type="character" w:customStyle="1" w:styleId="b-serp-itemfrom">
    <w:name w:val="b-serp-item__from"/>
    <w:rsid w:val="006D5DE2"/>
  </w:style>
  <w:style w:type="character" w:customStyle="1" w:styleId="afff1">
    <w:name w:val="Ñðàâíåíèå ðåäàêöèé. Äîáàâëåííûé ôðàãìåíò"/>
    <w:rsid w:val="006D5DE2"/>
    <w:rPr>
      <w:color w:val="000000"/>
      <w:shd w:val="clear" w:color="auto" w:fill="C1D7FF"/>
    </w:rPr>
  </w:style>
  <w:style w:type="table" w:customStyle="1" w:styleId="TableGrid">
    <w:name w:val="TableGrid"/>
    <w:rsid w:val="006D5DE2"/>
    <w:pPr>
      <w:spacing w:after="0" w:line="240" w:lineRule="auto"/>
    </w:pPr>
    <w:rPr>
      <w:rFonts w:ascii="Calibri" w:eastAsia="Times New Roman" w:hAnsi="Calibri" w:cs="Times New Roman"/>
      <w:lang w:eastAsia="ru-RU"/>
    </w:rPr>
    <w:tblPr>
      <w:tblCellMar>
        <w:top w:w="0" w:type="dxa"/>
        <w:left w:w="0" w:type="dxa"/>
        <w:bottom w:w="0" w:type="dxa"/>
        <w:right w:w="0" w:type="dxa"/>
      </w:tblCellMar>
    </w:tblPr>
  </w:style>
  <w:style w:type="numbering" w:customStyle="1" w:styleId="80">
    <w:name w:val="Нет списка8"/>
    <w:next w:val="a2"/>
    <w:uiPriority w:val="99"/>
    <w:semiHidden/>
    <w:unhideWhenUsed/>
    <w:rsid w:val="00A91577"/>
  </w:style>
  <w:style w:type="table" w:customStyle="1" w:styleId="42">
    <w:name w:val="Сетка таблицы4"/>
    <w:basedOn w:val="a1"/>
    <w:next w:val="af1"/>
    <w:uiPriority w:val="59"/>
    <w:rsid w:val="00A9157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
    <w:name w:val="Стиль1"/>
    <w:rsid w:val="005A0048"/>
    <w:pPr>
      <w:numPr>
        <w:numId w:val="23"/>
      </w:numPr>
    </w:pPr>
  </w:style>
  <w:style w:type="character" w:customStyle="1" w:styleId="FontStyle23">
    <w:name w:val="Font Style23"/>
    <w:basedOn w:val="a0"/>
    <w:uiPriority w:val="99"/>
    <w:rsid w:val="00B71289"/>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58429">
      <w:bodyDiv w:val="1"/>
      <w:marLeft w:val="0"/>
      <w:marRight w:val="0"/>
      <w:marTop w:val="0"/>
      <w:marBottom w:val="0"/>
      <w:divBdr>
        <w:top w:val="none" w:sz="0" w:space="0" w:color="auto"/>
        <w:left w:val="none" w:sz="0" w:space="0" w:color="auto"/>
        <w:bottom w:val="none" w:sz="0" w:space="0" w:color="auto"/>
        <w:right w:val="none" w:sz="0" w:space="0" w:color="auto"/>
      </w:divBdr>
    </w:div>
    <w:div w:id="1431202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BE921-5FA7-45F1-9684-95218BAA1B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24</Pages>
  <Words>8992</Words>
  <Characters>51260</Characters>
  <Application>Microsoft Office Word</Application>
  <DocSecurity>0</DocSecurity>
  <Lines>427</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Андрей Эдуардович Клинков</dc:creator>
  <cp:lastModifiedBy>User</cp:lastModifiedBy>
  <cp:revision>3</cp:revision>
  <cp:lastPrinted>2022-03-23T05:44:00Z</cp:lastPrinted>
  <dcterms:created xsi:type="dcterms:W3CDTF">2025-01-16T14:22:00Z</dcterms:created>
  <dcterms:modified xsi:type="dcterms:W3CDTF">2025-01-17T09:09:00Z</dcterms:modified>
</cp:coreProperties>
</file>