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81" w:rsidRPr="00234B81" w:rsidRDefault="00234B81" w:rsidP="00503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34B8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МУНИЦИПАЛЬНОЕ ОБРАЗОВАНИЕ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«ПРИМОРСКОЕ ГОРОДСКОЕ ПОСЕЛЕНИЕ»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ВЫБОРГСКОГО РАЙОНА ЛЕНИНГРАДСКОЙ ОБЛАСТИ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СОВЕТ ДЕПУТАТОВ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второго созыва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РЕШЕНИЕ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noProof/>
          <w:sz w:val="28"/>
          <w:szCs w:val="28"/>
          <w:lang w:eastAsia="ru-RU"/>
        </w:rPr>
        <w:t>от «___» _______ 202</w:t>
      </w:r>
      <w:r w:rsidR="00503480" w:rsidRPr="00A855FA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234B8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                                                                № ПРОЕКТ </w:t>
      </w:r>
    </w:p>
    <w:p w:rsid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808D4" w:rsidRDefault="00B808D4" w:rsidP="00234B81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pacing w:val="-1"/>
          <w:sz w:val="28"/>
          <w:szCs w:val="28"/>
        </w:rPr>
      </w:pPr>
      <w:r w:rsidRPr="00132727">
        <w:rPr>
          <w:rFonts w:ascii="Times New Roman" w:hAnsi="Times New Roman"/>
          <w:spacing w:val="-3"/>
          <w:sz w:val="28"/>
          <w:szCs w:val="28"/>
        </w:rPr>
        <w:t>Об утверждении ключевых и индикативных показателей, применяемых при осуществлении муниципального контроля на территории муниципального образования «</w:t>
      </w:r>
      <w:r w:rsidR="00234B81">
        <w:rPr>
          <w:rFonts w:ascii="Times New Roman" w:hAnsi="Times New Roman"/>
          <w:spacing w:val="-3"/>
          <w:sz w:val="28"/>
          <w:szCs w:val="28"/>
        </w:rPr>
        <w:t>Приморское городское поселение</w:t>
      </w:r>
      <w:r w:rsidRPr="00132727">
        <w:rPr>
          <w:rFonts w:ascii="Times New Roman" w:hAnsi="Times New Roman"/>
          <w:spacing w:val="-3"/>
          <w:sz w:val="28"/>
          <w:szCs w:val="28"/>
        </w:rPr>
        <w:t xml:space="preserve">» </w:t>
      </w:r>
      <w:r w:rsidR="00234B81">
        <w:rPr>
          <w:rFonts w:ascii="Times New Roman" w:hAnsi="Times New Roman"/>
          <w:spacing w:val="-3"/>
          <w:sz w:val="28"/>
          <w:szCs w:val="28"/>
        </w:rPr>
        <w:t xml:space="preserve">Выборгского района </w:t>
      </w:r>
      <w:r w:rsidRPr="00132727">
        <w:rPr>
          <w:rFonts w:ascii="Times New Roman" w:hAnsi="Times New Roman"/>
          <w:spacing w:val="-3"/>
          <w:sz w:val="28"/>
          <w:szCs w:val="28"/>
        </w:rPr>
        <w:t>Ленинградской области</w:t>
      </w:r>
    </w:p>
    <w:p w:rsidR="002E7167" w:rsidRPr="00227591" w:rsidRDefault="002E7167" w:rsidP="002E7167">
      <w:pPr>
        <w:spacing w:before="720"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27591">
        <w:rPr>
          <w:rFonts w:ascii="Times New Roman" w:hAnsi="Times New Roman"/>
          <w:spacing w:val="-1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227591">
        <w:rPr>
          <w:rFonts w:ascii="Times New Roman" w:hAnsi="Times New Roman"/>
          <w:spacing w:val="-1"/>
          <w:sz w:val="28"/>
          <w:szCs w:val="28"/>
        </w:rPr>
        <w:t xml:space="preserve"> уставом муниципального образования</w:t>
      </w:r>
      <w:r w:rsidRPr="00227591">
        <w:rPr>
          <w:rFonts w:ascii="Times New Roman" w:hAnsi="Times New Roman"/>
          <w:b/>
          <w:spacing w:val="-1"/>
          <w:sz w:val="28"/>
          <w:szCs w:val="28"/>
        </w:rPr>
        <w:t>,</w:t>
      </w:r>
      <w:r w:rsidRPr="00227591">
        <w:rPr>
          <w:rFonts w:ascii="Times New Roman" w:hAnsi="Times New Roman"/>
          <w:spacing w:val="-1"/>
          <w:sz w:val="28"/>
          <w:szCs w:val="28"/>
        </w:rPr>
        <w:t>совет депутатов</w:t>
      </w:r>
      <w:r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«Приморское городское поселение» Выборгского района Ленинградской области</w:t>
      </w:r>
    </w:p>
    <w:p w:rsidR="002E7167" w:rsidRPr="00227591" w:rsidRDefault="002E7167" w:rsidP="002E7167">
      <w:pPr>
        <w:spacing w:before="240" w:after="240" w:line="240" w:lineRule="auto"/>
        <w:jc w:val="center"/>
        <w:rPr>
          <w:rFonts w:ascii="Times New Roman" w:hAnsi="Times New Roman"/>
          <w:spacing w:val="200"/>
          <w:sz w:val="28"/>
          <w:szCs w:val="28"/>
        </w:rPr>
      </w:pPr>
      <w:r w:rsidRPr="00227591">
        <w:rPr>
          <w:rFonts w:ascii="Times New Roman" w:hAnsi="Times New Roman"/>
          <w:spacing w:val="200"/>
          <w:sz w:val="28"/>
          <w:szCs w:val="28"/>
        </w:rPr>
        <w:t>РЕШИЛ:</w:t>
      </w:r>
    </w:p>
    <w:p w:rsidR="002E7167" w:rsidRPr="00227591" w:rsidRDefault="002E7167" w:rsidP="002E71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</w:t>
      </w:r>
      <w:r w:rsidRPr="00227591">
        <w:rPr>
          <w:rFonts w:ascii="Times New Roman" w:hAnsi="Times New Roman"/>
          <w:spacing w:val="-1"/>
          <w:sz w:val="28"/>
          <w:szCs w:val="28"/>
        </w:rPr>
        <w:t>Утвердить ключевые и индикативные показатели, применяемые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/>
          <w:spacing w:val="-1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pacing w:val="-1"/>
          <w:sz w:val="28"/>
          <w:szCs w:val="28"/>
        </w:rPr>
        <w:t xml:space="preserve">» Выборгского района Ленинградской области </w:t>
      </w:r>
      <w:r w:rsidRPr="002275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риложение1).</w:t>
      </w:r>
    </w:p>
    <w:p w:rsidR="002E7167" w:rsidRPr="00227591" w:rsidRDefault="002E7167" w:rsidP="002E716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227591">
        <w:rPr>
          <w:rFonts w:ascii="Times New Roman" w:hAnsi="Times New Roman"/>
          <w:spacing w:val="-1"/>
          <w:sz w:val="28"/>
          <w:szCs w:val="28"/>
        </w:rPr>
        <w:t>Утвердить ключевые и индикативные показатели, применяемые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>
        <w:rPr>
          <w:rFonts w:ascii="Times New Roman" w:hAnsi="Times New Roman"/>
          <w:spacing w:val="-1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pacing w:val="-1"/>
          <w:sz w:val="28"/>
          <w:szCs w:val="28"/>
        </w:rPr>
        <w:t xml:space="preserve">» Выборгского района Ленинградской области </w:t>
      </w:r>
      <w:r w:rsidRPr="002275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2).</w:t>
      </w:r>
    </w:p>
    <w:p w:rsidR="002E7167" w:rsidRPr="00227591" w:rsidRDefault="002E7167" w:rsidP="002E716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227591">
        <w:rPr>
          <w:rFonts w:ascii="Times New Roman" w:hAnsi="Times New Roman"/>
          <w:sz w:val="28"/>
          <w:szCs w:val="28"/>
        </w:rPr>
        <w:t>Утвердить ключевые и индикативные показатели, применяемые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z w:val="28"/>
          <w:szCs w:val="28"/>
        </w:rPr>
        <w:t>» Выборгского района Ленинградской области 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3).</w:t>
      </w:r>
    </w:p>
    <w:p w:rsidR="002E7167" w:rsidRPr="00227591" w:rsidRDefault="002E7167" w:rsidP="002E716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27591">
        <w:rPr>
          <w:rFonts w:ascii="Times New Roman" w:hAnsi="Times New Roman"/>
          <w:sz w:val="28"/>
          <w:szCs w:val="28"/>
        </w:rPr>
        <w:t>Утвердить ключевые и индикативные показатели, применяемые при осуществлении муниципального жилищного контроля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z w:val="28"/>
          <w:szCs w:val="28"/>
        </w:rPr>
        <w:t>» Выборгского района Ленинградской области 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4).</w:t>
      </w:r>
    </w:p>
    <w:p w:rsidR="002E7167" w:rsidRPr="00227591" w:rsidRDefault="002E7167" w:rsidP="002E71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27591">
        <w:rPr>
          <w:rFonts w:ascii="Times New Roman" w:hAnsi="Times New Roman"/>
          <w:sz w:val="28"/>
          <w:szCs w:val="28"/>
        </w:rPr>
        <w:t>Утвердить ключевые и индикативные показатели, применяемые при осуществлении муниципального земельного контроля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z w:val="28"/>
          <w:szCs w:val="28"/>
        </w:rPr>
        <w:t>» Выборгского района Ленинградской области 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5).</w:t>
      </w:r>
    </w:p>
    <w:p w:rsidR="002E7167" w:rsidRPr="00227591" w:rsidRDefault="002E7167" w:rsidP="002E7167">
      <w:pPr>
        <w:spacing w:after="0" w:line="240" w:lineRule="auto"/>
        <w:ind w:lef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6. </w:t>
      </w:r>
      <w:r w:rsidRPr="00227591">
        <w:rPr>
          <w:rFonts w:ascii="Times New Roman" w:hAnsi="Times New Roman"/>
          <w:spacing w:val="1"/>
          <w:sz w:val="28"/>
          <w:szCs w:val="28"/>
        </w:rPr>
        <w:t xml:space="preserve">Решение </w:t>
      </w:r>
      <w:r w:rsidRPr="00227591">
        <w:rPr>
          <w:rFonts w:ascii="Times New Roman" w:hAnsi="Times New Roman"/>
          <w:sz w:val="28"/>
          <w:szCs w:val="28"/>
        </w:rPr>
        <w:t>опубликовать в официальном сетевом издании в сети Интернет (</w:t>
      </w:r>
      <w:hyperlink r:id="rId7" w:history="1">
        <w:r w:rsidRPr="0022759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27591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27591">
          <w:rPr>
            <w:rStyle w:val="a3"/>
            <w:rFonts w:ascii="Times New Roman" w:hAnsi="Times New Roman"/>
            <w:sz w:val="28"/>
            <w:szCs w:val="28"/>
            <w:lang w:val="en-US"/>
          </w:rPr>
          <w:t>npavrlo</w:t>
        </w:r>
        <w:proofErr w:type="spellEnd"/>
        <w:r w:rsidRPr="0022759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2759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27591">
        <w:rPr>
          <w:rFonts w:ascii="Times New Roman" w:hAnsi="Times New Roman"/>
          <w:sz w:val="28"/>
          <w:szCs w:val="28"/>
        </w:rPr>
        <w:t xml:space="preserve">) и в газете «Выборг». </w:t>
      </w:r>
    </w:p>
    <w:p w:rsidR="002E7167" w:rsidRPr="00227591" w:rsidRDefault="002E7167" w:rsidP="002E7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27591">
        <w:rPr>
          <w:rFonts w:ascii="Times New Roman" w:hAnsi="Times New Roman"/>
          <w:sz w:val="28"/>
          <w:szCs w:val="28"/>
        </w:rPr>
        <w:t xml:space="preserve">Решение вступает в силу с 01 </w:t>
      </w:r>
      <w:r w:rsidR="00A855FA">
        <w:rPr>
          <w:rFonts w:ascii="Times New Roman" w:hAnsi="Times New Roman"/>
          <w:sz w:val="28"/>
          <w:szCs w:val="28"/>
        </w:rPr>
        <w:t>апреля</w:t>
      </w:r>
      <w:r w:rsidRPr="00227591">
        <w:rPr>
          <w:rFonts w:ascii="Times New Roman" w:hAnsi="Times New Roman"/>
          <w:sz w:val="28"/>
          <w:szCs w:val="28"/>
        </w:rPr>
        <w:t xml:space="preserve"> 2022 года.</w:t>
      </w:r>
    </w:p>
    <w:p w:rsidR="002E7167" w:rsidRPr="00227591" w:rsidRDefault="002E7167" w:rsidP="002E7167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227591">
        <w:rPr>
          <w:rFonts w:ascii="Times New Roman" w:hAnsi="Times New Roman"/>
          <w:spacing w:val="-2"/>
          <w:sz w:val="28"/>
          <w:szCs w:val="28"/>
        </w:rPr>
        <w:t>Глава муниципального образования</w:t>
      </w:r>
      <w:r w:rsidRPr="00227591">
        <w:rPr>
          <w:rFonts w:ascii="Times New Roman" w:hAnsi="Times New Roman"/>
          <w:spacing w:val="-2"/>
          <w:sz w:val="28"/>
          <w:szCs w:val="28"/>
        </w:rPr>
        <w:tab/>
      </w:r>
      <w:r w:rsidRPr="00227591">
        <w:rPr>
          <w:rFonts w:ascii="Times New Roman" w:hAnsi="Times New Roman"/>
          <w:spacing w:val="-2"/>
          <w:sz w:val="28"/>
          <w:szCs w:val="28"/>
        </w:rPr>
        <w:tab/>
      </w:r>
      <w:r w:rsidR="00503480" w:rsidRPr="00503480">
        <w:rPr>
          <w:rFonts w:ascii="Times New Roman" w:hAnsi="Times New Roman"/>
          <w:spacing w:val="-2"/>
          <w:sz w:val="28"/>
          <w:szCs w:val="28"/>
        </w:rPr>
        <w:t xml:space="preserve">            </w:t>
      </w:r>
      <w:r w:rsidRPr="00227591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  <w:t>П.А. Ельцов</w:t>
      </w:r>
    </w:p>
    <w:p w:rsidR="00234B81" w:rsidRDefault="00234B81" w:rsidP="0064156E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34B81" w:rsidRDefault="00234B81" w:rsidP="0064156E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34B81" w:rsidRDefault="00234B81" w:rsidP="0064156E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34B81" w:rsidRDefault="00234B81" w:rsidP="0064156E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33657" w:rsidRDefault="00833657" w:rsidP="0064156E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34B81" w:rsidRDefault="00234B81" w:rsidP="0064156E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E6227" w:rsidRDefault="00B808D4" w:rsidP="0064156E">
      <w:pPr>
        <w:jc w:val="both"/>
        <w:rPr>
          <w:rFonts w:ascii="Times New Roman" w:hAnsi="Times New Roman"/>
        </w:rPr>
        <w:sectPr w:rsidR="009E6227" w:rsidSect="002E7167">
          <w:pgSz w:w="11906" w:h="16838"/>
          <w:pgMar w:top="1135" w:right="851" w:bottom="1135" w:left="1701" w:header="709" w:footer="709" w:gutter="0"/>
          <w:cols w:space="708"/>
          <w:docGrid w:linePitch="360"/>
        </w:sectPr>
      </w:pPr>
      <w:r w:rsidRPr="0064156E">
        <w:rPr>
          <w:rFonts w:ascii="Times New Roman" w:hAnsi="Times New Roman"/>
        </w:rPr>
        <w:t>Разослано: дело, КУМИГ, администрация, газета «Выборг», прокуратура</w:t>
      </w:r>
    </w:p>
    <w:p w:rsidR="009E6227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9E6227" w:rsidRPr="00154366" w:rsidRDefault="009E6227" w:rsidP="009E6227">
      <w:pPr>
        <w:widowControl w:val="0"/>
        <w:spacing w:before="120" w:after="12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>риложение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E6227" w:rsidRPr="00154366" w:rsidRDefault="009E6227" w:rsidP="009E6227">
      <w:pPr>
        <w:spacing w:line="240" w:lineRule="auto"/>
        <w:ind w:left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54366">
        <w:rPr>
          <w:rFonts w:ascii="Times New Roman" w:hAnsi="Times New Roman"/>
          <w:color w:val="000000"/>
          <w:sz w:val="28"/>
          <w:szCs w:val="28"/>
        </w:rPr>
        <w:t xml:space="preserve">Ключевые и индикативные показатели при осуществлении 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» Выборгского района Ленинградской области (далее-контроль в сфере благоустройства)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11"/>
        <w:gridCol w:w="3420"/>
        <w:gridCol w:w="1649"/>
        <w:gridCol w:w="3535"/>
        <w:gridCol w:w="1994"/>
        <w:gridCol w:w="2183"/>
      </w:tblGrid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535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49058A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49058A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8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зданий, строений, сооружений,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земельных участков,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общей площади всех прилегающих территорий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А.1 = 100% х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сод. / </w:t>
            </w:r>
            <w:proofErr w:type="gram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proofErr w:type="gram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прил.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5A5B76" w:rsidRDefault="009E6227" w:rsidP="00293E3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А.1 - доля площади прилегающих территорий, в отношении которых в соответствии с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правилами благоустройства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осуществляется содержание соответствующими собственниками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(владельцами)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к общей площади всех прилегающих территорий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правилами благоустройства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осуществляется содержание соответствующими собственниками (владельцами)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зданий, строений, сооружений, земельных участков</w:t>
            </w:r>
          </w:p>
          <w:p w:rsidR="009E6227" w:rsidRPr="00154366" w:rsidRDefault="009E6227" w:rsidP="00293E34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прил. – общая площ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адь всех прилегающих территорий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менее или равно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сфере благоустройства в течение отчетного года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А.2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А.2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УДК)</w:t>
            </w:r>
          </w:p>
          <w:p w:rsidR="009E6227" w:rsidRPr="00154366" w:rsidRDefault="00132E15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контроля в сфере благоустройства в течение отчетного года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А.3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кубометров мусора, обнаруженного в течение отчетного года на территориях общего пользо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вания и прилегающих территориях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А.3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КМТОП)</w:t>
            </w:r>
          </w:p>
          <w:p w:rsidR="009E6227" w:rsidRPr="00154366" w:rsidRDefault="00132E15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иях.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55278B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635</w:t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м3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сфере благоустройства в течение отчетного года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А.4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случаев травматизма людей, выявленных в течение отчетного года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А.4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СТЛ)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А.4 - определяется как сумма случаев получения людьми травм (СТЛ) в течение отчетного года вследствие: 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не своевременного удаления сосулек;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неустановления</w:t>
            </w:r>
            <w:proofErr w:type="spell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ограждения опасных участков, включая мест ведения земляных и строительных работ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503480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Сведения учреждений здравоохранения о травматизме и жалобы граждан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А.5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выявленных в течение отчетного года случаев причинения вреда людям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карантинными и 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ядовиты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 растениями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А.5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СВЛ)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А.5 - определяется как сумма случаев получения в течение отчетного года людьми вреда (СВЛ)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вследствие не своевременного удаления 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карантинных и ядовиты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 растений с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менее или равно</w:t>
            </w:r>
          </w:p>
          <w:p w:rsidR="009E6227" w:rsidRPr="00154366" w:rsidRDefault="0055278B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учреждений здравоохранения о причинении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вреда здоровью и жалобы граждан</w:t>
            </w:r>
          </w:p>
        </w:tc>
      </w:tr>
      <w:tr w:rsidR="009E6227" w:rsidRPr="0049058A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49058A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8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контролируемых лиц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Б.1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КПМ)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сфере благоустройства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мероприятий, проведенных на основании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внеплановых контрольных мероприятий, проведенных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rPr>
          <w:trHeight w:val="1972"/>
        </w:trPr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Б.4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сфере благоустройства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мероприятий, по итогам которых возбуждены дела об административных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правонарушениях,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контрольных мероприятий, по итогам которых возбуждены дела об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сфере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Б.7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(АШ)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административных штрафов, наложенных по 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</w:t>
            </w:r>
          </w:p>
        </w:tc>
        <w:tc>
          <w:tcPr>
            <w:tcW w:w="3420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за отчетный период профилактических мероприятий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Б.8=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Sum</w:t>
            </w:r>
            <w:proofErr w:type="spell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</w:t>
            </w:r>
          </w:p>
        </w:tc>
        <w:tc>
          <w:tcPr>
            <w:tcW w:w="3535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Б.8 определяется как сумма профилактических мероприятий, проведенных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Общее количество учтенных объектов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контроля на конец отчетного периода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Б.10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Б.10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учтенных объектов контроля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конец отчетного периода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(КУОК)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сфере благоустройства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конец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отчетного года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сфере благоустройства 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отчетном году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сфере благоустройства 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отчетном году</w:t>
            </w:r>
          </w:p>
        </w:tc>
      </w:tr>
    </w:tbl>
    <w:p w:rsidR="009E6227" w:rsidRPr="001C7BD0" w:rsidRDefault="009E6227" w:rsidP="009E6227">
      <w:pPr>
        <w:spacing w:after="0" w:line="240" w:lineRule="auto"/>
        <w:ind w:left="3969" w:right="-133"/>
        <w:jc w:val="right"/>
        <w:rPr>
          <w:rFonts w:ascii="Times New Roman" w:hAnsi="Times New Roman"/>
          <w:sz w:val="16"/>
          <w:szCs w:val="16"/>
        </w:rPr>
      </w:pPr>
    </w:p>
    <w:p w:rsidR="009E6227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6227" w:rsidRPr="00154366" w:rsidRDefault="009E6227" w:rsidP="009E6227">
      <w:pPr>
        <w:spacing w:after="12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366">
        <w:rPr>
          <w:rFonts w:ascii="Times New Roman" w:hAnsi="Times New Roman"/>
          <w:sz w:val="28"/>
          <w:szCs w:val="28"/>
          <w:lang w:eastAsia="ru-RU"/>
        </w:rPr>
        <w:t xml:space="preserve">Ключевые и индикативные показатели при осуществлении 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» Выборгского района Ленинградской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-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>за исполнением единой теплоснабжающей организацией</w:t>
      </w:r>
      <w:r w:rsidRPr="0001090C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обязательств)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3"/>
        <w:gridCol w:w="2708"/>
        <w:gridCol w:w="110"/>
        <w:gridCol w:w="1576"/>
        <w:gridCol w:w="135"/>
        <w:gridCol w:w="3129"/>
        <w:gridCol w:w="20"/>
        <w:gridCol w:w="1723"/>
        <w:gridCol w:w="437"/>
        <w:gridCol w:w="3061"/>
      </w:tblGrid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21" w:type="dxa"/>
            <w:gridSpan w:val="3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1743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3498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CE5EB3" w:rsidTr="00293E34">
        <w:tc>
          <w:tcPr>
            <w:tcW w:w="13892" w:type="dxa"/>
            <w:gridSpan w:val="10"/>
            <w:shd w:val="clear" w:color="auto" w:fill="FFFFFF"/>
            <w:vAlign w:val="center"/>
          </w:tcPr>
          <w:p w:rsidR="009E6227" w:rsidRPr="00CE5EB3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E5E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899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 неисполненных в отчетному году мероприятий по строительству, реконструкции и (или) модернизации объектов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бжения</w:t>
            </w:r>
          </w:p>
        </w:tc>
        <w:tc>
          <w:tcPr>
            <w:tcW w:w="1711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НМСР)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12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 – сумма стоимости неисполненных в отчетному году всех мероприятий по строительству, реконструкции и (или) модернизации объектов теплоснабжения (НМСР),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менее или равно </w:t>
            </w:r>
          </w:p>
          <w:p w:rsidR="009E6227" w:rsidRDefault="00503480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5000000</w:t>
            </w:r>
            <w:r w:rsidR="009E62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  <w:p w:rsidR="009E6227" w:rsidRPr="00154366" w:rsidRDefault="00132E15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49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proofErr w:type="gramStart"/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исполнением единой теплоснабжающей организацией обязательств в течение отчетного года,</w:t>
            </w:r>
            <w:r w:rsidR="00503480" w:rsidRPr="005034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мероприятия, определенные в схеме теплоснабжения и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обязательные к выполнению в течение отчетного года</w:t>
            </w:r>
          </w:p>
        </w:tc>
      </w:tr>
      <w:tr w:rsidR="009E6227" w:rsidRPr="003C281F" w:rsidTr="00293E34">
        <w:tc>
          <w:tcPr>
            <w:tcW w:w="13892" w:type="dxa"/>
            <w:gridSpan w:val="10"/>
            <w:shd w:val="clear" w:color="auto" w:fill="FFFFFF"/>
            <w:vAlign w:val="center"/>
          </w:tcPr>
          <w:p w:rsidR="009E6227" w:rsidRPr="003C281F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81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899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контролируемых лиц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Hlk90465885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Б.2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контрольных мероприятий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 мероприятий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предостережений 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недопустимости нарушения обязательных требований, объявленных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предостережений о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недопустимости нарушения обязательных требований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осуществления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Б.5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Б.7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Сумма административных штрафов, наложенных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по результатам контрольных мероприятий,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административных штрафов, наложенных по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Б.8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за отчетный период профилактических мероприятий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Б.8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ПМ)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Б.8= определяется как сумма профилактических мероприятий (ПМ),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(КЗОП)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заявлений 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Б.10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</w:t>
            </w:r>
            <w:proofErr w:type="gramEnd"/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направленных в органы прокуратуры заявлений о согласовании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Целевое значение не устанавливается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за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учтенных объектов контроля на конец отчетного периода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(КУОК)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контроля на конец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отчетного года 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Б.12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Б.12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Б.13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Б.13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за исполнением единой теплоснабжающей организацией обязательств в отчетном году</w:t>
            </w:r>
          </w:p>
        </w:tc>
      </w:tr>
      <w:bookmarkEnd w:id="0"/>
    </w:tbl>
    <w:p w:rsidR="00B808D4" w:rsidRDefault="00B808D4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3)</w:t>
      </w:r>
    </w:p>
    <w:p w:rsidR="009E6227" w:rsidRDefault="009E6227" w:rsidP="009E6227">
      <w:pPr>
        <w:tabs>
          <w:tab w:val="left" w:pos="4080"/>
        </w:tabs>
        <w:spacing w:before="240" w:line="240" w:lineRule="auto"/>
        <w:ind w:left="851" w:right="142"/>
        <w:jc w:val="center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color w:val="000000"/>
          <w:sz w:val="28"/>
          <w:szCs w:val="28"/>
        </w:rPr>
        <w:t>Ключевые</w:t>
      </w:r>
      <w:r w:rsidRPr="0001090C">
        <w:rPr>
          <w:rFonts w:ascii="Times New Roman" w:hAnsi="Times New Roman"/>
          <w:color w:val="000000"/>
          <w:sz w:val="28"/>
          <w:szCs w:val="28"/>
        </w:rPr>
        <w:t>и индикативные</w:t>
      </w:r>
      <w:r w:rsidRPr="00154366">
        <w:rPr>
          <w:rFonts w:ascii="Times New Roman" w:hAnsi="Times New Roman"/>
          <w:color w:val="000000"/>
          <w:sz w:val="28"/>
          <w:szCs w:val="28"/>
        </w:rPr>
        <w:t xml:space="preserve"> показатели </w:t>
      </w:r>
      <w:r w:rsidRPr="00154366">
        <w:rPr>
          <w:rFonts w:ascii="Times New Roman" w:hAnsi="Times New Roman"/>
          <w:color w:val="000000"/>
          <w:spacing w:val="4"/>
          <w:sz w:val="28"/>
          <w:szCs w:val="28"/>
        </w:rPr>
        <w:t xml:space="preserve">при осуществлении муниципального контроля </w:t>
      </w:r>
      <w:r w:rsidRPr="00154366">
        <w:rPr>
          <w:rFonts w:ascii="Times New Roman" w:hAnsi="Times New Roman"/>
          <w:bCs/>
          <w:sz w:val="28"/>
          <w:szCs w:val="28"/>
        </w:rPr>
        <w:t>на автомобильном тр</w:t>
      </w:r>
      <w:r>
        <w:rPr>
          <w:rFonts w:ascii="Times New Roman" w:hAnsi="Times New Roman"/>
          <w:bCs/>
          <w:sz w:val="28"/>
          <w:szCs w:val="28"/>
        </w:rPr>
        <w:t xml:space="preserve">анспорте и в дорожном хозяйстве </w:t>
      </w:r>
      <w:r w:rsidRPr="00154366">
        <w:rPr>
          <w:rFonts w:ascii="Times New Roman" w:hAnsi="Times New Roman"/>
          <w:bCs/>
          <w:sz w:val="28"/>
          <w:szCs w:val="28"/>
        </w:rPr>
        <w:t>в границахмуниципального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bCs/>
          <w:sz w:val="28"/>
          <w:szCs w:val="28"/>
        </w:rPr>
        <w:t>» Выборгского района</w:t>
      </w:r>
      <w:r w:rsidRPr="00154366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контроль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автомобильном транспорте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1"/>
        <w:gridCol w:w="2766"/>
        <w:gridCol w:w="771"/>
        <w:gridCol w:w="1089"/>
        <w:gridCol w:w="708"/>
        <w:gridCol w:w="2615"/>
        <w:gridCol w:w="536"/>
        <w:gridCol w:w="1528"/>
        <w:gridCol w:w="328"/>
        <w:gridCol w:w="1936"/>
      </w:tblGrid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3537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97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151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1856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A50166" w:rsidTr="00293E34">
        <w:tc>
          <w:tcPr>
            <w:tcW w:w="13608" w:type="dxa"/>
            <w:gridSpan w:val="10"/>
            <w:shd w:val="clear" w:color="auto" w:fill="FFFFFF"/>
            <w:vAlign w:val="center"/>
          </w:tcPr>
          <w:p w:rsidR="009E6227" w:rsidRPr="00A50166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16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77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риска причинения вреда (ущерба)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А.1</w:t>
            </w:r>
          </w:p>
        </w:tc>
        <w:tc>
          <w:tcPr>
            <w:tcW w:w="3537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предписаний по причине ненадлежащего содержания автомобильных дорог </w:t>
            </w:r>
            <w:r w:rsidRPr="005A5B76">
              <w:rPr>
                <w:rFonts w:ascii="Times New Roman" w:hAnsi="Times New Roman"/>
                <w:bCs/>
                <w:sz w:val="28"/>
                <w:szCs w:val="28"/>
              </w:rPr>
              <w:t>в границахму</w:t>
            </w:r>
            <w:r w:rsidR="00E5723E">
              <w:rPr>
                <w:rFonts w:ascii="Times New Roman" w:hAnsi="Times New Roman"/>
                <w:bCs/>
                <w:sz w:val="28"/>
                <w:szCs w:val="28"/>
              </w:rPr>
              <w:t xml:space="preserve">ниципального образования «Приморское </w:t>
            </w:r>
            <w:r w:rsidR="00E5723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городское поселение</w:t>
            </w:r>
            <w:r w:rsidRPr="005A5B76">
              <w:rPr>
                <w:rFonts w:ascii="Times New Roman" w:hAnsi="Times New Roman"/>
                <w:bCs/>
                <w:sz w:val="28"/>
                <w:szCs w:val="28"/>
              </w:rPr>
              <w:t>» Выборгского района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1797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А.1 = 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5B76">
              <w:rPr>
                <w:rFonts w:ascii="Times New Roman" w:hAnsi="Times New Roman"/>
                <w:sz w:val="28"/>
                <w:szCs w:val="28"/>
              </w:rPr>
              <w:t>Sum</w:t>
            </w:r>
            <w:proofErr w:type="spellEnd"/>
            <w:r w:rsidRPr="005A5B7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A5B76">
              <w:rPr>
                <w:rFonts w:ascii="Times New Roman" w:hAnsi="Times New Roman"/>
                <w:sz w:val="28"/>
                <w:szCs w:val="28"/>
              </w:rPr>
              <w:t>ПоНС</w:t>
            </w:r>
            <w:proofErr w:type="spellEnd"/>
            <w:r w:rsidRPr="005A5B7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51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Определяется как сумма предписаний по причине ненадлежащего содержания автомобильных дорог местного значения</w:t>
            </w:r>
          </w:p>
        </w:tc>
        <w:tc>
          <w:tcPr>
            <w:tcW w:w="1856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E5723E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1" w:name="_GoBack"/>
            <w:bookmarkEnd w:id="1"/>
          </w:p>
        </w:tc>
        <w:tc>
          <w:tcPr>
            <w:tcW w:w="193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ГУ МВД России</w:t>
            </w:r>
          </w:p>
        </w:tc>
      </w:tr>
      <w:tr w:rsidR="009E6227" w:rsidRPr="00A50166" w:rsidTr="00293E34">
        <w:tc>
          <w:tcPr>
            <w:tcW w:w="13608" w:type="dxa"/>
            <w:gridSpan w:val="10"/>
            <w:shd w:val="clear" w:color="auto" w:fill="FFFFFF"/>
            <w:vAlign w:val="center"/>
          </w:tcPr>
          <w:p w:rsidR="009E6227" w:rsidRPr="00A50166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277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Б.3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Б.4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мероприятий, по итогам которых возбуждены дела об административных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правонарушениях,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Б.6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административных штрафов, наложенных по 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Б.7</w:t>
            </w:r>
          </w:p>
        </w:tc>
        <w:tc>
          <w:tcPr>
            <w:tcW w:w="2766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за отчетный период профилактических мероприятий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ПМ)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Б.7= определяется как сумма профилактических мероприятий (ПМ),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автомобильном транспорте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Б.8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2766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направленных в органы прокуратуры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Б.10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Б.10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учтенных объектов контроля на конец отчетного периода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(КУОК)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контроля на конец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отчетного года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Б.11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Б.12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на автомобильном транспорте в отчетном году</w:t>
            </w:r>
          </w:p>
        </w:tc>
      </w:tr>
    </w:tbl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9E6227">
      <w:pPr>
        <w:pageBreakBefore/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>»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 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____</w:t>
      </w:r>
    </w:p>
    <w:p w:rsidR="009E6227" w:rsidRPr="00154366" w:rsidRDefault="009E6227" w:rsidP="009E6227">
      <w:pPr>
        <w:widowControl w:val="0"/>
        <w:spacing w:before="120" w:after="12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</w:p>
    <w:p w:rsidR="009E6227" w:rsidRPr="005759CE" w:rsidRDefault="009E6227" w:rsidP="009E6227">
      <w:pPr>
        <w:spacing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Ключевые и индикативные показатели при осуществлении муниципального жилищного контроля </w:t>
      </w:r>
      <w:r w:rsidRPr="00154366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color w:val="000000"/>
          <w:sz w:val="28"/>
          <w:szCs w:val="28"/>
        </w:rPr>
        <w:t>» Выборгского района Ленинградской области (далее – муниципальный жилищный контроль)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71"/>
        <w:gridCol w:w="3060"/>
        <w:gridCol w:w="1620"/>
        <w:gridCol w:w="3600"/>
        <w:gridCol w:w="2014"/>
        <w:gridCol w:w="2127"/>
      </w:tblGrid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46428E" w:rsidTr="00293E34">
        <w:tc>
          <w:tcPr>
            <w:tcW w:w="13892" w:type="dxa"/>
            <w:gridSpan w:val="6"/>
            <w:shd w:val="clear" w:color="auto" w:fill="FFFFFF"/>
          </w:tcPr>
          <w:p w:rsidR="009E6227" w:rsidRPr="0046428E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42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42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риска причинения вреда (ущерба)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Стоимость восстановительного ремонта жилых помещений муниципального жилищного фонда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СВР)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 определяется как сумма стоимости восстановительного ремонта жилых помещений муниципального жилищного фонда (в тыс. руб.)</w:t>
            </w:r>
          </w:p>
        </w:tc>
        <w:tc>
          <w:tcPr>
            <w:tcW w:w="201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</w:t>
            </w:r>
          </w:p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или равно</w:t>
            </w:r>
          </w:p>
          <w:p w:rsidR="009E6227" w:rsidRPr="00154366" w:rsidRDefault="00503480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5034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  <w:r w:rsidR="009E6227" w:rsidRPr="005034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9E6227" w:rsidRPr="0046428E" w:rsidTr="00293E34">
        <w:tc>
          <w:tcPr>
            <w:tcW w:w="13892" w:type="dxa"/>
            <w:gridSpan w:val="6"/>
            <w:shd w:val="clear" w:color="auto" w:fill="FFFFFF"/>
          </w:tcPr>
          <w:p w:rsidR="009E6227" w:rsidRPr="0046428E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42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42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параметров,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Б.3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КПМ)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Б.4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Сумма административных штрафов, наложенных по результатам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контрольных мероприятий,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административных штрафов, наложенных по результатам контрольных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Б.7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</w:t>
            </w:r>
          </w:p>
        </w:tc>
        <w:tc>
          <w:tcPr>
            <w:tcW w:w="306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Б.8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600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учтенных объектов контроля на конец отчетного периода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(КУОК)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контроля на конец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отчетного года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Б.10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жилищного контроля 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жилищного контроля в отчетном году</w:t>
            </w:r>
          </w:p>
        </w:tc>
      </w:tr>
    </w:tbl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9E6227" w:rsidRPr="00154366" w:rsidRDefault="009E6227" w:rsidP="009E622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</w:p>
    <w:p w:rsidR="009E6227" w:rsidRPr="00154366" w:rsidRDefault="009E6227" w:rsidP="009E6227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Ключевые и индикативные показатели, применяемые при осуществлении муниципального земельного контроля </w:t>
      </w:r>
      <w:r w:rsidRPr="00154366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>» Выборгского района Ленинградской области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71"/>
        <w:gridCol w:w="2700"/>
        <w:gridCol w:w="1620"/>
        <w:gridCol w:w="3240"/>
        <w:gridCol w:w="2160"/>
        <w:gridCol w:w="2701"/>
      </w:tblGrid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46428E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46428E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42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27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Стоимость невыплаченной арендной платы за использование самовольно занятых земельных участков, находящихся в государственной или муниципальной собственности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А.1=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НАП)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А.1определяется как сумма невыплаченной в течение отчетного года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невыплаченной арендной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платы 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</w:t>
            </w:r>
          </w:p>
        </w:tc>
        <w:tc>
          <w:tcPr>
            <w:tcW w:w="21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менее или равно 100 тыс</w:t>
            </w:r>
            <w:proofErr w:type="gram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земельного контроля в течение отчетного года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А.2</w:t>
            </w:r>
          </w:p>
        </w:tc>
        <w:tc>
          <w:tcPr>
            <w:tcW w:w="27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земельного участка) его кадастровой стоимости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А.2 =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НЗН)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А.2определяется как сумма недоплаченного в течение отчетного года земельного налога (НЗН)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стоимости (в тыс. руб.)</w:t>
            </w:r>
          </w:p>
        </w:tc>
        <w:tc>
          <w:tcPr>
            <w:tcW w:w="21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менее или равно 215 тыс</w:t>
            </w:r>
            <w:proofErr w:type="gram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земельного контроля в течение отчетного года</w:t>
            </w:r>
          </w:p>
        </w:tc>
      </w:tr>
      <w:tr w:rsidR="009E6227" w:rsidRPr="002A577A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2A577A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7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421" w:type="dxa"/>
            <w:gridSpan w:val="5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нтролируемых лиц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Б.1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КПМ)</w:t>
            </w:r>
          </w:p>
        </w:tc>
        <w:tc>
          <w:tcPr>
            <w:tcW w:w="3240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определяется как сумма </w:t>
            </w:r>
          </w:p>
          <w:p w:rsidR="009E6227" w:rsidRPr="00D025A0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 определяется как сумма вне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ПМ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профилактических мероприятий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Б.4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определяется как сумма 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орган муниципального контроля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.5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обращений граждан и организаций о нарушении обязательных требований (КО), поступивших в орган муниципального контроля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Б.7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Сумма административных штрафов,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наложенных по результатам контрольных мероприятий,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Б.7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административных штрафов, наложенных по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Б.8</w:t>
            </w:r>
          </w:p>
        </w:tc>
        <w:tc>
          <w:tcPr>
            <w:tcW w:w="270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устраненных нарушений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Б.8=</w:t>
            </w:r>
          </w:p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Sum</w:t>
            </w:r>
            <w:proofErr w:type="spellEnd"/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УНОТ</w:t>
            </w: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Б.8 определяется как сумма устраненных нарушений обязательных требований,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контроля 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действий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Б.10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действий (бездействий)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Б.11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контроля 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Б.12</w:t>
            </w:r>
          </w:p>
        </w:tc>
        <w:tc>
          <w:tcPr>
            <w:tcW w:w="270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выданных органом муниципального контроля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предписаний об устранении нарушений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Б.12=(КП)</w:t>
            </w:r>
          </w:p>
        </w:tc>
        <w:tc>
          <w:tcPr>
            <w:tcW w:w="324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Б.12определяется как сумма выданных органом муниципального контроля предписаний об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устранении нарушений обязательных требований(КП),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Целевое значение не устанавливается</w:t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отчетном году</w:t>
            </w:r>
          </w:p>
        </w:tc>
      </w:tr>
      <w:tr w:rsidR="009E6227" w:rsidRPr="005A5B76" w:rsidTr="00293E34">
        <w:trPr>
          <w:trHeight w:val="2417"/>
        </w:trPr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Б.13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>К</w:t>
            </w:r>
            <w:r w:rsidRPr="00154366"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>оличество поступивших возражений в отношении акта контрольного мероприятия,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ВКМ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.13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определяется как сумма </w:t>
            </w:r>
            <w:r w:rsidRPr="00154366"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>поступивших возражений в отношении</w:t>
            </w:r>
            <w:r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 xml:space="preserve"> акта контрольного мероприятия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(ВКМ)</w:t>
            </w:r>
            <w:r w:rsidRPr="00DD2BEE">
              <w:rPr>
                <w:rFonts w:ascii="Times New Roman" w:hAnsi="Times New Roman"/>
                <w:sz w:val="28"/>
                <w:szCs w:val="28"/>
                <w:lang w:eastAsia="ru-RU"/>
              </w:rPr>
              <w:t>,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132E15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</w:tbl>
    <w:p w:rsidR="009E6227" w:rsidRPr="009E6227" w:rsidRDefault="009E6227" w:rsidP="0064156E">
      <w:pPr>
        <w:jc w:val="both"/>
      </w:pPr>
    </w:p>
    <w:sectPr w:rsidR="009E6227" w:rsidRPr="009E6227" w:rsidSect="00154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518"/>
    <w:multiLevelType w:val="hybridMultilevel"/>
    <w:tmpl w:val="2F0AD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36353"/>
    <w:multiLevelType w:val="hybridMultilevel"/>
    <w:tmpl w:val="3D14924A"/>
    <w:lvl w:ilvl="0" w:tplc="007AAA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6103B55"/>
    <w:multiLevelType w:val="hybridMultilevel"/>
    <w:tmpl w:val="D302ABAA"/>
    <w:lvl w:ilvl="0" w:tplc="124C38FE">
      <w:start w:val="1"/>
      <w:numFmt w:val="decimal"/>
      <w:lvlText w:val="%1."/>
      <w:lvlJc w:val="left"/>
      <w:pPr>
        <w:ind w:left="10642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  <w:rPr>
        <w:rFonts w:cs="Times New Roman"/>
      </w:rPr>
    </w:lvl>
  </w:abstractNum>
  <w:abstractNum w:abstractNumId="3">
    <w:nsid w:val="705E12F6"/>
    <w:multiLevelType w:val="hybridMultilevel"/>
    <w:tmpl w:val="00CA8648"/>
    <w:lvl w:ilvl="0" w:tplc="EA4AB248">
      <w:start w:val="2"/>
      <w:numFmt w:val="decimal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4">
    <w:nsid w:val="72755338"/>
    <w:multiLevelType w:val="hybridMultilevel"/>
    <w:tmpl w:val="9CD8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EB7"/>
    <w:rsid w:val="00037B8C"/>
    <w:rsid w:val="00041477"/>
    <w:rsid w:val="000525DC"/>
    <w:rsid w:val="000814C2"/>
    <w:rsid w:val="000A1506"/>
    <w:rsid w:val="000D161C"/>
    <w:rsid w:val="00132727"/>
    <w:rsid w:val="00132E15"/>
    <w:rsid w:val="00154366"/>
    <w:rsid w:val="001A3D43"/>
    <w:rsid w:val="001A3DC5"/>
    <w:rsid w:val="00220101"/>
    <w:rsid w:val="00234B81"/>
    <w:rsid w:val="00244E8C"/>
    <w:rsid w:val="00293E34"/>
    <w:rsid w:val="002949ED"/>
    <w:rsid w:val="002B6E50"/>
    <w:rsid w:val="002D3246"/>
    <w:rsid w:val="002E7167"/>
    <w:rsid w:val="00303C09"/>
    <w:rsid w:val="00374B19"/>
    <w:rsid w:val="003942A8"/>
    <w:rsid w:val="003A69CA"/>
    <w:rsid w:val="003E1324"/>
    <w:rsid w:val="004343E7"/>
    <w:rsid w:val="004D185E"/>
    <w:rsid w:val="00503480"/>
    <w:rsid w:val="00503A14"/>
    <w:rsid w:val="0052413F"/>
    <w:rsid w:val="0055278B"/>
    <w:rsid w:val="00563038"/>
    <w:rsid w:val="0059114E"/>
    <w:rsid w:val="005A4EB7"/>
    <w:rsid w:val="005C0387"/>
    <w:rsid w:val="005C2F0C"/>
    <w:rsid w:val="005C3B47"/>
    <w:rsid w:val="00635267"/>
    <w:rsid w:val="0064156E"/>
    <w:rsid w:val="00656557"/>
    <w:rsid w:val="00677419"/>
    <w:rsid w:val="00696ADA"/>
    <w:rsid w:val="00731F9F"/>
    <w:rsid w:val="007353C6"/>
    <w:rsid w:val="0077736D"/>
    <w:rsid w:val="007A4D1F"/>
    <w:rsid w:val="007B0CFB"/>
    <w:rsid w:val="008105A9"/>
    <w:rsid w:val="00833657"/>
    <w:rsid w:val="008936EE"/>
    <w:rsid w:val="008B730B"/>
    <w:rsid w:val="008C4C56"/>
    <w:rsid w:val="00907E8B"/>
    <w:rsid w:val="00934AE9"/>
    <w:rsid w:val="00950D89"/>
    <w:rsid w:val="0096404E"/>
    <w:rsid w:val="0096453F"/>
    <w:rsid w:val="00985FFC"/>
    <w:rsid w:val="009A5D2C"/>
    <w:rsid w:val="009E6227"/>
    <w:rsid w:val="00A1303B"/>
    <w:rsid w:val="00A57B08"/>
    <w:rsid w:val="00A855FA"/>
    <w:rsid w:val="00A94DCD"/>
    <w:rsid w:val="00A97DC7"/>
    <w:rsid w:val="00AB5645"/>
    <w:rsid w:val="00AF0771"/>
    <w:rsid w:val="00B808D4"/>
    <w:rsid w:val="00BD100C"/>
    <w:rsid w:val="00C56FA8"/>
    <w:rsid w:val="00C769BF"/>
    <w:rsid w:val="00D744D6"/>
    <w:rsid w:val="00DA4865"/>
    <w:rsid w:val="00E35C6A"/>
    <w:rsid w:val="00E5723E"/>
    <w:rsid w:val="00EC1A33"/>
    <w:rsid w:val="00EC5894"/>
    <w:rsid w:val="00EF633F"/>
    <w:rsid w:val="00F3191C"/>
    <w:rsid w:val="00F7074E"/>
    <w:rsid w:val="00F822BF"/>
    <w:rsid w:val="00FB6D9A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5A4EB7"/>
    <w:pPr>
      <w:spacing w:after="200" w:line="276" w:lineRule="auto"/>
    </w:pPr>
    <w:rPr>
      <w:rFonts w:eastAsia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locked/>
    <w:rsid w:val="005A4EB7"/>
    <w:rPr>
      <w:rFonts w:ascii="Calibri" w:hAnsi="Calibri" w:cs="Times New Roman"/>
      <w:color w:val="0000FF"/>
      <w:sz w:val="20"/>
      <w:u w:val="single"/>
      <w:lang w:eastAsia="ru-RU"/>
    </w:rPr>
  </w:style>
  <w:style w:type="paragraph" w:styleId="a4">
    <w:name w:val="List Paragraph"/>
    <w:basedOn w:val="a"/>
    <w:uiPriority w:val="99"/>
    <w:qFormat/>
    <w:rsid w:val="005A4EB7"/>
    <w:pPr>
      <w:ind w:left="720"/>
    </w:pPr>
  </w:style>
  <w:style w:type="table" w:styleId="a5">
    <w:name w:val="Table Grid"/>
    <w:basedOn w:val="a1"/>
    <w:uiPriority w:val="99"/>
    <w:rsid w:val="0029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94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40">
    <w:name w:val="s40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59">
    <w:name w:val="s59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61">
    <w:name w:val="s61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62">
    <w:name w:val="s62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bumpedfont15">
    <w:name w:val="bumpedfont15"/>
    <w:uiPriority w:val="99"/>
    <w:rsid w:val="00A94DCD"/>
    <w:rPr>
      <w:rFonts w:cs="Times New Roman"/>
    </w:rPr>
  </w:style>
  <w:style w:type="character" w:customStyle="1" w:styleId="s11">
    <w:name w:val="s11"/>
    <w:uiPriority w:val="99"/>
    <w:rsid w:val="00A94DCD"/>
    <w:rPr>
      <w:rFonts w:cs="Times New Roman"/>
    </w:rPr>
  </w:style>
  <w:style w:type="character" w:customStyle="1" w:styleId="s58">
    <w:name w:val="s58"/>
    <w:uiPriority w:val="99"/>
    <w:rsid w:val="00A94DCD"/>
    <w:rPr>
      <w:rFonts w:cs="Times New Roman"/>
    </w:rPr>
  </w:style>
  <w:style w:type="paragraph" w:customStyle="1" w:styleId="a7">
    <w:name w:val="Обычный + По ширине"/>
    <w:aliases w:val="Справа:  -0,01 см"/>
    <w:basedOn w:val="a"/>
    <w:uiPriority w:val="99"/>
    <w:rsid w:val="000814C2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0814C2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uiPriority w:val="99"/>
    <w:rsid w:val="0059114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без отступа"/>
    <w:basedOn w:val="a"/>
    <w:link w:val="ab"/>
    <w:uiPriority w:val="99"/>
    <w:rsid w:val="00503A14"/>
    <w:pPr>
      <w:widowControl w:val="0"/>
      <w:spacing w:after="0" w:line="30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b">
    <w:name w:val="Обычный без отступа Знак"/>
    <w:link w:val="aa"/>
    <w:uiPriority w:val="99"/>
    <w:locked/>
    <w:rsid w:val="00503A14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pavrl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9FE6-52FD-4D8F-9675-5F85F3ED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7639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Л. Бойков</dc:creator>
  <cp:keywords/>
  <dc:description/>
  <cp:lastModifiedBy>User</cp:lastModifiedBy>
  <cp:revision>22</cp:revision>
  <cp:lastPrinted>2022-02-08T08:12:00Z</cp:lastPrinted>
  <dcterms:created xsi:type="dcterms:W3CDTF">2022-02-07T12:59:00Z</dcterms:created>
  <dcterms:modified xsi:type="dcterms:W3CDTF">2022-03-15T14:20:00Z</dcterms:modified>
</cp:coreProperties>
</file>