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0E" w:rsidRPr="00E80A76" w:rsidRDefault="00E80A76" w:rsidP="00E80A76">
      <w:pPr>
        <w:jc w:val="center"/>
        <w:rPr>
          <w:rFonts w:ascii="Helvetica" w:hAnsi="Helvetica" w:cs="Helvetica"/>
          <w:b/>
          <w:color w:val="444444"/>
          <w:sz w:val="21"/>
          <w:szCs w:val="21"/>
          <w:shd w:val="clear" w:color="auto" w:fill="F9F9F9"/>
        </w:rPr>
      </w:pPr>
      <w:r w:rsidRPr="00E80A76">
        <w:rPr>
          <w:rFonts w:ascii="Helvetica" w:hAnsi="Helvetica" w:cs="Helvetica"/>
          <w:b/>
          <w:color w:val="444444"/>
          <w:sz w:val="21"/>
          <w:szCs w:val="21"/>
          <w:shd w:val="clear" w:color="auto" w:fill="F9F9F9"/>
        </w:rPr>
        <w:t>Об изменениях норм времени управления транспортным средством</w:t>
      </w:r>
    </w:p>
    <w:p w:rsidR="00E80A76" w:rsidRDefault="00E80A76" w:rsidP="00E80A7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Постановлением Правительства РФ от 20.12.2019 № 1733 внесены изменения в Правила дорожного движения Российской Федерации, утвержденные постановлением Совета Министров — Правительства Российской Федерации от 23.10.1993 № 1090.</w:t>
      </w:r>
    </w:p>
    <w:p w:rsidR="00E80A76" w:rsidRDefault="00E80A76" w:rsidP="00E80A7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Так, Правила дорожного движения Российской Федерации дополнены разделом 26, содержащим нормы времени управления транспортным средством и отдыха водителей грузовых автомобилей, разрешенная максимальная масса которых превышает 3500 килограммов.</w:t>
      </w:r>
    </w:p>
    <w:p w:rsidR="00E80A76" w:rsidRDefault="00E80A76" w:rsidP="00E80A7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Так, время управления транспортны</w:t>
      </w:r>
      <w:bookmarkStart w:id="0" w:name="_GoBack"/>
      <w:bookmarkEnd w:id="0"/>
      <w:r>
        <w:rPr>
          <w:rFonts w:ascii="Helvetica" w:hAnsi="Helvetica" w:cs="Helvetica"/>
          <w:color w:val="444444"/>
          <w:sz w:val="21"/>
          <w:szCs w:val="21"/>
        </w:rPr>
        <w:t>м средством не должно превышать 9 часов в течение периода, не превышающего 24 часов с момента начала управления транспортным средством, после завершения ежедневного или еженедельного отдыха.</w:t>
      </w:r>
    </w:p>
    <w:p w:rsidR="00E80A76" w:rsidRDefault="00E80A76" w:rsidP="00E80A7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 этом водитель обязан сделать перерыв для отдыха от управления транспортным средством продолжительностью не менее 45 минут не позднее 4 часов 30 минут с момента начала управления транспортным средством или с момента начала очередного периода управления транспортным средством.</w:t>
      </w:r>
    </w:p>
    <w:p w:rsidR="00E80A76" w:rsidRDefault="00E80A76" w:rsidP="00E80A7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Отдых водителя от управления транспортным средством должен быть непрерывным и составлять не менее 11 часов в течение периода, не превышающего 24 часов (ежедневный отдых).</w:t>
      </w:r>
    </w:p>
    <w:p w:rsidR="00E80A76" w:rsidRDefault="00E80A76" w:rsidP="00E80A7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 достижении предельного времени управления транспортным средством и при отсутствии места стоянки для отдыха водитель вправе увеличить период управления транспортным средством на время, необходимое для движения с соблюдением необходимых мер предосторожности до ближайшего места стоянки для отдыха, но не более чем на 1-2 часа, в случаях, предусмотренных Постановлением.</w:t>
      </w:r>
    </w:p>
    <w:p w:rsidR="00E80A76" w:rsidRDefault="00E80A76" w:rsidP="00E80A76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E80A76" w:rsidRDefault="00E80A76"/>
    <w:sectPr w:rsidR="00E8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4E"/>
    <w:rsid w:val="0029704E"/>
    <w:rsid w:val="0094140E"/>
    <w:rsid w:val="00E8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2020-06-23T11:23:00Z</dcterms:created>
  <dcterms:modified xsi:type="dcterms:W3CDTF">2020-06-23T11:23:00Z</dcterms:modified>
</cp:coreProperties>
</file>