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D9" w:rsidRDefault="00986ED9" w:rsidP="00986E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498" w:rsidRPr="00670D9F" w:rsidRDefault="00670D9F" w:rsidP="00670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родительский день</w:t>
      </w:r>
      <w:r w:rsidR="00986ED9" w:rsidRPr="0098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986ED9" w:rsidRPr="00986ED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«Профилактическая работа по предупреждению преступлений против половой неприкос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новенности несовершеннолетних» </w:t>
      </w:r>
    </w:p>
    <w:bookmarkEnd w:id="0"/>
    <w:p w:rsidR="00986ED9" w:rsidRDefault="00986ED9" w:rsidP="00986E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настоящее время во всем мире наблюдается устойчивый рост преступлений, связанных с сексуальным насилием, изготовлением и распространением порнографии, в том числе детской. Последнее, в свою очередь, влияет на рост сексуальных преступлений в отношении несовершеннолетних. Не обошло данное направление и Российскую Федерацию. </w:t>
      </w:r>
    </w:p>
    <w:p w:rsidR="00986ED9" w:rsidRDefault="00986ED9" w:rsidP="00986E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Половые преступления против несовершеннолетних представляют собой преступные действия сексуального характера в отношении несовершеннолетних, причем такие действия могут быть насильственного или ненасильственного характера. Ответственность за данные посягательства предусмотрена нормами гл. 18 УК РФ 1996 г., которая включает пять составов: изнасилование (п. «а» ч.3 и п. «б» ч.4 ст. 131 УК РФ); насильственные действия сексуального характера (п. «а» ч.3 и п. «б» ч.4 ст. 132 УК РФ); понуждение к действиям сексуального характера (ст. 133 УК РФ); половое сношение и иные действия сексуального характера с лицом, не достигшим шестнадцатилетнего возраста (ст. 134 УК РФ); развратные действия (ст. 135 УК РФ).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На сегодняшний день проблема педофилии в РФ стоит очень остро (в разговорной речи под термином «педофилия» часто объединяют собирательно влечение к несовершеннолетним вообще, то есть и к детям до 12 лет (собственно, «педофилию»), и к подросткам 12—18 лет (</w:t>
      </w:r>
      <w:proofErr w:type="spellStart"/>
      <w:r>
        <w:rPr>
          <w:sz w:val="28"/>
          <w:szCs w:val="28"/>
        </w:rPr>
        <w:t>эфебофилию</w:t>
      </w:r>
      <w:proofErr w:type="spellEnd"/>
      <w:r>
        <w:rPr>
          <w:sz w:val="28"/>
          <w:szCs w:val="28"/>
        </w:rPr>
        <w:t xml:space="preserve">)). 50% всех совершаемых преступлений сексуального характера направлены именно против несовершеннолетних. Ежегодно только в РФ регистрируется от 6 до 8 тыс. случаев совершения половых преступлений в отношении несовершеннолетних [4]. Однако в реальности эти показатели значительно выше. Данное предположение основывается на анализе обращений по телефону доверия для лиц, подвергшихся половым посягательствам, согласно которым только одна жертва из ста впоследствии обращается в правоохранительные органы [3]. </w:t>
      </w:r>
      <w:r>
        <w:rPr>
          <w:color w:val="auto"/>
          <w:sz w:val="28"/>
          <w:szCs w:val="28"/>
        </w:rPr>
        <w:t xml:space="preserve">Однако официальная статистика правоохранительных органов не отражает полную картину половых посягательств, совершенных в отношении детей. Сложность ведения статистики по половым преступлениям в отношении несовершеннолетних обусловлена тем, что родители и дети скрывают подобные преступления. Зачастую сами сотрудники органов следствия не ведут учет преступлений педофилов, приписывая их к общему количеству изнасилований.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Главная опасность рассматриваемой группы посягательств заключается в том, что половые преступления, совершаемые в отношении несовершеннолетних грубо искажают представления ребёнка о мире, о себе и нарушают его взаимоотношения с другими людьми.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Каждый десятый ребёнок умирает, многие заканчивают жизнь самоубийством. Практически всегда свести счёты с жизнью ребёнка толкает пережитое насилие — физическое или моральное. Оно оставляет жестокий след на психическом и физическом состоянии ребёнка — у него </w:t>
      </w:r>
      <w:r>
        <w:rPr>
          <w:color w:val="auto"/>
          <w:sz w:val="28"/>
          <w:szCs w:val="28"/>
        </w:rPr>
        <w:lastRenderedPageBreak/>
        <w:t xml:space="preserve">вырабатывается комплекс вины, он считает себя хуже своих сверстников. Дети становятся замкнутыми и пугливыми, либо чересчур агрессивными. Помочь здесь может только профессиональный психолог. Он вырабатывает комплексную программу реабилитации для каждого ребёнка. Важной составляющей лечения является создание спокойной атмосферы в семье, правильное отношение к пострадавшему ребёнку самых близких родственников[1].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Ребёнок, прошедший через насилие, уже никогда об этом не забудет. Порой дети рассказывают такие вещи, в которые трудно поверить, тем не менее в наше время может быть практически всё. Лишь половина детей, которых судьба свела с педофилами, способны вернуться к нормальной жизни. И только после серьёзной и грамотной работы специалистов по реабилитации. У остальных психическая травма остаётся на всю жизнь. Именно поэтому все более важное значение в последнее время приобретает защита сексуальной неприкосновенности детей и несовершеннолетних от половых посягательств, и борьба с ними[2].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опыте, полученном психологам, с уверенностью можно сказать, что преступления в сфере половой неприкосновенности несовершеннолетних по-прежнему остаются латентными. Выявляемые сексуальные преступления являются лишь малой частью от всех, совершенных в отношении детей. Как правило, своих жертв педофилы стараются выбирать из малообеспеченных семей, изредка, из достаточно обеспеченных семей.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если потерпевшие из малообеспеченных семей, то педофилы заманивают их в свои сети, угощая различными сладостями, передавая последним незначительные суммы денежных средств. В случаях с детьми из обеспеченных семей, находятся аргументированные убеждения, о том, что занятие сексом, в том числе, и в неестественных формах, это «модно» и это необходимо попробовать, чтобы быть в тренде.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Имея хорошую психологическую подготовку, преступники оказывают детям, обделенным родительским вниманием, свое внимание и ласку, неестественную для чужого человека, заменяя таковых со стороны родителей. Как известно, именно этого не хватает детям, в связи с чем, они всегда ищут возможность получить недостающее внимание.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Практически все преступники, не смотря на возраст, проявляют интерес к приобретению, просмотру и коллекционированию детской порнографии. В данном направлении в выявлении преступников активно способствует программное обеспечение CPS (</w:t>
      </w:r>
      <w:proofErr w:type="spellStart"/>
      <w:r>
        <w:rPr>
          <w:color w:val="auto"/>
          <w:sz w:val="28"/>
          <w:szCs w:val="28"/>
        </w:rPr>
        <w:t>Child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Protection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System</w:t>
      </w:r>
      <w:proofErr w:type="spellEnd"/>
      <w:r>
        <w:rPr>
          <w:color w:val="auto"/>
          <w:sz w:val="28"/>
          <w:szCs w:val="28"/>
        </w:rPr>
        <w:t xml:space="preserve">), однако, следует отметить, что указанное программное обеспечение написано и работает в полной мере в тех странах, где в уголовном законодательстве закреплен термин – «ГРУММИНГ» (поиск детской порнографии, переписка с несовершеннолетними на сексуальные темы и т.д.)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Возвращаясь к преступникам, совершающим преступления, посягающие на половую неприкосновенность несовершеннолетних, следует отметить, что это могут быть лица, ведущие одинокий, замкнутый образ жизни, не стремящиеся создать и поддерживать отношения с противоположным полом. Так и ведущие </w:t>
      </w:r>
      <w:r>
        <w:rPr>
          <w:color w:val="auto"/>
          <w:sz w:val="28"/>
          <w:szCs w:val="28"/>
        </w:rPr>
        <w:lastRenderedPageBreak/>
        <w:t xml:space="preserve">спокойный, размеренный семейный образ жизни, не привлекающие к себе внимания окружающих.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Преступники, как правило, стараются трудоустроиться на работу в места пребывания молодежи – школы, интернаты, различные дома творчества и спортивные секции. Своим поведением и поступками не выдают свои истинные намерения. Общение с несовершеннолетними не вызывает у окружающих подозрения, так как все свои действия преступники искусно камуфлируют под общественную деятельность – преподают уроки рисования, музыки, занимаются репетиторством, проповедуют религию, оказывают спонсорскую помощь детским </w:t>
      </w:r>
      <w:proofErr w:type="spellStart"/>
      <w:r>
        <w:rPr>
          <w:color w:val="auto"/>
          <w:sz w:val="28"/>
          <w:szCs w:val="28"/>
        </w:rPr>
        <w:t>интернатным</w:t>
      </w:r>
      <w:proofErr w:type="spellEnd"/>
      <w:r>
        <w:rPr>
          <w:color w:val="auto"/>
          <w:sz w:val="28"/>
          <w:szCs w:val="28"/>
        </w:rPr>
        <w:t xml:space="preserve"> учреждениям, и все это, в своем большинстве, безвозмездно.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</w:p>
    <w:p w:rsidR="00986ED9" w:rsidRDefault="00986ED9" w:rsidP="00986ED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 ПОНЯТИЕ ПОЛОВОЙ НЕПРИКОСНОВЕННОСТИ НЕСОВЕРШЕННОЛЕТНИХ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Половые (сексуальные) преступления - один из опасных видов криминальных посягательств на личность, направленных на специфический объект уголовно - правовой охраны - половую свободу и половую неприкосновенность личности. Следует отметить, что содержание данного определения исключает такие важные аспекты как нравственное и физическое развитие несовершеннолетних. Более развернутое определение дано у Нагаева В.В.: «Половые преступления - это умышленные действия против охраняемых уголовным законом половой неприкосновенности и половой свободы, а также нравственного и физического несовершеннолетних и причиняющих вред конкретным личностям» [5]. Половая свобода относится к жизнедеятельности лиц, достигших по общему правилу совершеннолетия, или, по крайней мере, шестнадцати лет. Половая свобода представляет собой один из аспектов личной свободы, свободы от принуждения и свободы на самоопределение в половом общении. Половая свобода - это свобода в пределах сложившегося в обществе уклада половых отношений вступать в половое общение с другими лицами, иным образом удовлетворять свое половое влечение и не допускать какого-либо принуждения или понуждения в этой сфере.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юридической литературе понятие «половая неприкосновенность» трактуется как «обеспеченный законом запрет вступать в половую связь с другим лицом без его согласия и вопреки его воле». Нормальное половое развитие несовершеннолетних включает в себя: правильное физическое развитие половой системы человека; формирование его нравственных (с точки зрения морали данного общества) воззрений в области половых отношений; условия, созданные обществом, в которых это развитие и формирование протекает. Преступления против половой неприкосновенности и половой свободы делятся на виды, к которым относятся развратные действия сексуального характера, вовлечение в проституцию и порнографию, </w:t>
      </w:r>
      <w:proofErr w:type="spellStart"/>
      <w:r>
        <w:rPr>
          <w:color w:val="auto"/>
          <w:sz w:val="28"/>
          <w:szCs w:val="28"/>
        </w:rPr>
        <w:t>педофильные</w:t>
      </w:r>
      <w:proofErr w:type="spellEnd"/>
      <w:r>
        <w:rPr>
          <w:color w:val="auto"/>
          <w:sz w:val="28"/>
          <w:szCs w:val="28"/>
        </w:rPr>
        <w:t xml:space="preserve"> действия, </w:t>
      </w:r>
      <w:proofErr w:type="spellStart"/>
      <w:r>
        <w:rPr>
          <w:color w:val="auto"/>
          <w:sz w:val="28"/>
          <w:szCs w:val="28"/>
        </w:rPr>
        <w:t>инцестные</w:t>
      </w:r>
      <w:proofErr w:type="spellEnd"/>
      <w:r>
        <w:rPr>
          <w:color w:val="auto"/>
          <w:sz w:val="28"/>
          <w:szCs w:val="28"/>
        </w:rPr>
        <w:t xml:space="preserve"> действия. Поскольку данные преступления не всегда сопровождаются с использованием насилия, уместно было бы говорить о таких противоправных действиях, как о сексуальном </w:t>
      </w:r>
      <w:r>
        <w:rPr>
          <w:color w:val="auto"/>
          <w:sz w:val="28"/>
          <w:szCs w:val="28"/>
        </w:rPr>
        <w:lastRenderedPageBreak/>
        <w:t xml:space="preserve">злоупотреблении. Согласно определению Шехтера М. и Д. </w:t>
      </w:r>
      <w:proofErr w:type="spellStart"/>
      <w:r>
        <w:rPr>
          <w:color w:val="auto"/>
          <w:sz w:val="28"/>
          <w:szCs w:val="28"/>
        </w:rPr>
        <w:t>Роберджа</w:t>
      </w:r>
      <w:proofErr w:type="spellEnd"/>
      <w:r>
        <w:rPr>
          <w:color w:val="auto"/>
          <w:sz w:val="28"/>
          <w:szCs w:val="28"/>
        </w:rPr>
        <w:t xml:space="preserve">, сексуальные злоупотребления – это вовлечение в сексуальные действия, которые нарушают принятые в обществе нормы, зависимых и незрелых детей и подростков, в полной мере не понимающих значения этих действий и неспособных, поэтому дать на них осмысленное согласие[7].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Развратные действия </w:t>
      </w:r>
      <w:r>
        <w:rPr>
          <w:color w:val="auto"/>
          <w:sz w:val="28"/>
          <w:szCs w:val="28"/>
        </w:rPr>
        <w:t xml:space="preserve">сексуального характера - это совершение действий без применения насилия, способных вызвать половое возбуждение у малолетних мальчика или девочки, пробудить у них нездоровый сексуальный интерес и тем самым нарушить нормальное физические и психологические развитие ребенка или подростка. Развратные действия сексуального характера могут быть как физическими - обнажение половых органов малолетнего, прикосновение к ним, обнажение половых органов виновного, совершение непристойных различных действий, так и нести интеллектуальный характер-демонстрация порнографических материалов демонстрация порнографических предметов, ведение циничных разговоров на сексуальные темы, демонстрация порнографических фильмов и магнитофонных записей такого же характера. В медицинской литературе такие действия называют эксгибиционизмом - парафилия, при которой человеку для получения сексуального удовлетворения необходимо выставлять на показ перед незнакомыми людьми свои половые органы. Эксгибиционизм почти исключительно является преступлением мужчин, у женщин он наблюдается преимущественно слабоумных и больных шизофренией. </w:t>
      </w:r>
      <w:proofErr w:type="spellStart"/>
      <w:r>
        <w:rPr>
          <w:color w:val="auto"/>
          <w:sz w:val="28"/>
          <w:szCs w:val="28"/>
        </w:rPr>
        <w:t>Каприо</w:t>
      </w:r>
      <w:proofErr w:type="spellEnd"/>
      <w:r>
        <w:rPr>
          <w:color w:val="auto"/>
          <w:sz w:val="28"/>
          <w:szCs w:val="28"/>
        </w:rPr>
        <w:t xml:space="preserve"> Ф. характеризует лиц, совершивших правонарушения, связанные с </w:t>
      </w:r>
      <w:proofErr w:type="spellStart"/>
      <w:r>
        <w:rPr>
          <w:color w:val="auto"/>
          <w:sz w:val="28"/>
          <w:szCs w:val="28"/>
        </w:rPr>
        <w:t>эксгибицией</w:t>
      </w:r>
      <w:proofErr w:type="spellEnd"/>
      <w:r>
        <w:rPr>
          <w:color w:val="auto"/>
          <w:sz w:val="28"/>
          <w:szCs w:val="28"/>
        </w:rPr>
        <w:t xml:space="preserve">, как склонных к морализму, высокообразованных, с высоким социальным статусом и отсутствием видимых признаков эмоциональных проблемах[8]. Как правило, у них заведомо снижен уровень притязаний, неустойчива и волевая деятельность, что обуславливает реакцию избегания успеха и уклонение от функций требующих доминантных черт личности. Отмечается так же, неуверенность в себе, пониженная адаптация, недостаток соответствия социальным нормам и идентификации с культурными женскими стереотипами. Из тех же, кто состоит в браке, внутрисемейные отношения, характеризуются как дисгармоничные. Иногда в отношении более властной женщины у него остается чувство унижения и реактивной агрессии, которая не может реализоваться в силу отмеченных у него трудностей выражения агрессии, по отношению к своей жене. Основой конфликта может так же послужить любое влиятельной и более властное лицо. В родительской семье зачастую мать доминирует, ее отношение к сыну требовательное, имеет место нарушение семенного климата, при чем часто сочетаясь с авторитарным воспитанием и пьянством отца, с одной стороны, и агрессивной матери с другой.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 </w:t>
      </w:r>
      <w:r>
        <w:rPr>
          <w:b/>
          <w:bCs/>
          <w:color w:val="auto"/>
          <w:sz w:val="28"/>
          <w:szCs w:val="28"/>
        </w:rPr>
        <w:t xml:space="preserve">проституцией </w:t>
      </w:r>
      <w:r>
        <w:rPr>
          <w:color w:val="auto"/>
          <w:sz w:val="28"/>
          <w:szCs w:val="28"/>
        </w:rPr>
        <w:t xml:space="preserve">понимается вступление за плату в случайные, сексуальные внебрачные отношения, не основанные на личной симпатии, влечении, характерным признаком которой систематичность сексуальных отношений с различными партнерами и предварительная договоренность об оплате. Вовлечение в занятие проституцией может выражаться в обещании </w:t>
      </w:r>
      <w:r>
        <w:rPr>
          <w:color w:val="auto"/>
          <w:sz w:val="28"/>
          <w:szCs w:val="28"/>
        </w:rPr>
        <w:lastRenderedPageBreak/>
        <w:t xml:space="preserve">материальных выгод, угрозах лишить материальной поддержки или выгнать из дома, просьбах и уговорах с использованием личного авторитета у несовершеннолетнего и тому подобных действиях. Так как во главе законодатель ставит материальную выгоду, то необходимо говорить и о </w:t>
      </w:r>
      <w:r>
        <w:rPr>
          <w:b/>
          <w:bCs/>
          <w:color w:val="auto"/>
          <w:sz w:val="28"/>
          <w:szCs w:val="28"/>
        </w:rPr>
        <w:t xml:space="preserve">торговле несовершеннолетних </w:t>
      </w:r>
      <w:r>
        <w:rPr>
          <w:color w:val="auto"/>
          <w:sz w:val="28"/>
          <w:szCs w:val="28"/>
        </w:rPr>
        <w:t xml:space="preserve">в целях сексуальной эксплуатации. Уголовное законодательство под торговлей несовершеннолетними понимает куплю-продажу как передача несовершеннолетнего родителями или иными лицами, осуществляющими заботу о несовершеннолетнем, другими лицами за денежное вознаграждение.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Конвенция ООН о правах человека трактует торговлю людьми как осуществление в целях эксплуатации вербовки, перевозки, передачи, укрывательства или получение людей путем угрозы силой или ее применения либо другими формами принуждения, похищения, мошенничества, обмана, злоупотребления властью или уязвимостью положения, а также путем подкупа, в виде платежей или выгод, для получения согласия лица, контролирующее другое лицо.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Одной из форм торговли несовершеннолетними и современного рабства является секс-траффик. Английское слово «траффик» означает криминальное перемещение людей, включающее их продажу с целью эксплуатации. Таким образом, торговля несовершеннолетними (секс-траффик) в целях сексуальной эксплуатации - это вербовка, перемещение детей и совершенствование любых сделок в отношении их в пределах одного или более государств. Занимаются траффиком транснациональные преступные группировки. Это одна из наиболее гибких и меняющихся систем, получившая в последнее время широкое распространение. В ее сеть входят продавцы, охранники, многочисленные агентства, собственники борделей, коррумпированные чиновники, контрабандисты, экспортирующие лица, обеспечивающие поддельные документы, подкупленные служащие отелей авиа и автомобильных компаний и агенты.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Среди причин детской проституции выделяются следующие: семейное насилие, </w:t>
      </w:r>
      <w:proofErr w:type="spellStart"/>
      <w:r>
        <w:rPr>
          <w:color w:val="auto"/>
          <w:sz w:val="28"/>
          <w:szCs w:val="28"/>
        </w:rPr>
        <w:t>малообеспеченность</w:t>
      </w:r>
      <w:proofErr w:type="spellEnd"/>
      <w:r>
        <w:rPr>
          <w:color w:val="auto"/>
          <w:sz w:val="28"/>
          <w:szCs w:val="28"/>
        </w:rPr>
        <w:t xml:space="preserve"> семьи, приобщение к наркотикам и алкоголю, нередко мотивом для вовлечения в проституцию может послужить возможность «легкого» заработка, на карманные расходы, причем часть из таких детей из самых благополучных семей, в которых родители даже не представляют, чем занимается их ребенок. Нередки случаи, когда к проституции детей подвигают собственные родители.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форме сексуального использования детей относится </w:t>
      </w:r>
      <w:r>
        <w:rPr>
          <w:b/>
          <w:bCs/>
          <w:color w:val="auto"/>
          <w:sz w:val="28"/>
          <w:szCs w:val="28"/>
        </w:rPr>
        <w:t>порнография</w:t>
      </w:r>
      <w:r>
        <w:rPr>
          <w:color w:val="auto"/>
          <w:sz w:val="28"/>
          <w:szCs w:val="28"/>
        </w:rPr>
        <w:t xml:space="preserve">. Порнографическими материалами или предметами признаются живописные, графические, литературные, музыкальные и иные произведения, основным содержанием которых является грубое детальное натуралистическое изображение анатомических и (или) физиологических подробностей. Лишь в последние годы она стала привлекать внимание специалистов и криминологов. Детская порнография стала более распространенной и доступной благодаря развитию СМИ и Интернет-ресурсов. По данным экспертов, доля детской порнографии в платных сайтах Интернета составляет </w:t>
      </w:r>
      <w:r>
        <w:rPr>
          <w:color w:val="auto"/>
          <w:sz w:val="28"/>
          <w:szCs w:val="28"/>
        </w:rPr>
        <w:lastRenderedPageBreak/>
        <w:t xml:space="preserve">более половины всех порнографических сайтов, а доля доходов позволяет извлекать только из больших </w:t>
      </w:r>
      <w:proofErr w:type="spellStart"/>
      <w:r>
        <w:rPr>
          <w:color w:val="auto"/>
          <w:sz w:val="28"/>
          <w:szCs w:val="28"/>
        </w:rPr>
        <w:t>порносайтов</w:t>
      </w:r>
      <w:proofErr w:type="spellEnd"/>
      <w:r>
        <w:rPr>
          <w:color w:val="auto"/>
          <w:sz w:val="28"/>
          <w:szCs w:val="28"/>
        </w:rPr>
        <w:t xml:space="preserve"> около 100 000 долларов в год, хотя другие источники повышают цифры до 20 млн. долларов. Россия все чаще упоминается в криминальных хрониках, как страна-изготовитель детской порнографии.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Распространение в сети детской порнографии существует потому, что на нее есть спрос. Подобная популярность детской порнографии в Интернете объясняется следующими факторами: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Анонимность и безопасность, т. к. пользование почти не сопряжено с риском;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Доступность и удобство пользования (ресурс доступен в любое время, не нужно прилагать больших усилий - достаточно лишь найти необходимый сайт);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У многих людей с </w:t>
      </w:r>
      <w:proofErr w:type="spellStart"/>
      <w:r>
        <w:rPr>
          <w:color w:val="auto"/>
          <w:sz w:val="28"/>
          <w:szCs w:val="28"/>
        </w:rPr>
        <w:t>парафилиями</w:t>
      </w:r>
      <w:proofErr w:type="spellEnd"/>
      <w:r>
        <w:rPr>
          <w:color w:val="auto"/>
          <w:sz w:val="28"/>
          <w:szCs w:val="28"/>
        </w:rPr>
        <w:t xml:space="preserve"> порнографические Интернет ресурсы вызывают чувство облегчения, освобождения и общности с другими.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Поскольку сеть основана на принципах самоорганизации, то ее деятельность сложно контролировать, а ответственность за производство и распространении видеофильмов мизерная.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Организованная структура секс-бизнеса постоянно осуществляет контроль над задействованными в ней несовершеннолетними. Выделяют следующие виды контроля: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Шантаж и угрозы в адрес жертвы и ее семьи, нужно заметить, что угрозы имеет под собой реальные основания;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Наркотики и алкоголь, создающие зависимость от хозяина;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Применение физического насилия;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Изоляция от окружающего местного сообщества, за счет незнания языка, в случаях международной торговли детьми;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Принуждение жертвы жить там же, где работает и без особого разрешения не позволяется покидать место проживания и работы;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 должной мере или вообще не оказывается любая медицинская и социальная помощь, особенно в случаях международной торговли детьми.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Вербовка в секс-индустрию несовершеннолетних осуществляются через общественные мероприятия, проведение различных конкурсов и наборов в студию фотомоделей, манекенщиц и др. Около 20% молодых женщин вербуются при помощи рекламных объявления о различных конкурсах.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Иногда дети попадают в секс-индустрию по вине родителей, некоторые из которых точно знают, какая работа ожидает их детей, и даже подталкивают их к проституции, надеясь, что они заработают достаточные средства для семейного бюджета. Другие же верят, что их дети будут работать по специальности, указанной в объявлении по найму на работу. Как утверждают сотрудники паспортно-визовой, туристической, миграционной и др. официальных служб им все чаще приходится сталкиваться с родителями, подталкивающих своих детей к занятию проституцией, как у себя дома, так и за рубежом.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Еще один способ заключается в том, что подстрекатель использует различные формы психологического влияния, подмечая наиболее уязвимые черты характера своих жертв, их интересы, желания. Вербовкой могут заниматься несовершеннолетние, ставшие жертвами секс-индустрии.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Причиной попадания в секс-торговлю может быть и ориентация на помощь состоятельного поклонника, а затем на клиента, которому можно оказывать сексуальные услуги при высоком спросе на них. Хотя юные девушки понимают, какого рода ожидает их работа, но надеются, что у них будет свобода выбора, и они не будут подвергаться сексуальной эксплуатации.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Педофильные</w:t>
      </w:r>
      <w:proofErr w:type="spellEnd"/>
      <w:r>
        <w:rPr>
          <w:b/>
          <w:bCs/>
          <w:color w:val="auto"/>
          <w:sz w:val="28"/>
          <w:szCs w:val="28"/>
        </w:rPr>
        <w:t xml:space="preserve"> действия </w:t>
      </w:r>
      <w:r>
        <w:rPr>
          <w:color w:val="auto"/>
          <w:sz w:val="28"/>
          <w:szCs w:val="28"/>
        </w:rPr>
        <w:t xml:space="preserve">- сексуальное злоупотребление по отношению к ребенку. Согласно специалистам, девочки гораздо чаще подвергаются сексуальным злоупотреблениям, нежели мальчики. Вероятно, это связанно с тем, что мальчики реже сообщают о случаях насилия над собой, чем девочки, надо учесть, что это явление исследовано в значительно меньшей степени. Эти факты должны быть оценены в контексте представлений нашего общества о мужественности и </w:t>
      </w:r>
      <w:proofErr w:type="spellStart"/>
      <w:r>
        <w:rPr>
          <w:color w:val="auto"/>
          <w:sz w:val="28"/>
          <w:szCs w:val="28"/>
        </w:rPr>
        <w:t>маскулиности</w:t>
      </w:r>
      <w:proofErr w:type="spellEnd"/>
      <w:r>
        <w:rPr>
          <w:color w:val="auto"/>
          <w:sz w:val="28"/>
          <w:szCs w:val="28"/>
        </w:rPr>
        <w:t xml:space="preserve">. В нашем обществе, возможно, полагают, что мальчики нуждаются в защите меньшей степени от сексуального насилия, чем девочки.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Основой для педофилии служат нарушения коммуникации с лицами другого пола и сексуальные расстройства, мешающие нормальной половой жизни.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Среди </w:t>
      </w:r>
      <w:r>
        <w:rPr>
          <w:b/>
          <w:bCs/>
          <w:color w:val="auto"/>
          <w:sz w:val="28"/>
          <w:szCs w:val="28"/>
        </w:rPr>
        <w:t xml:space="preserve">подростков </w:t>
      </w:r>
      <w:r>
        <w:rPr>
          <w:color w:val="auto"/>
          <w:sz w:val="28"/>
          <w:szCs w:val="28"/>
        </w:rPr>
        <w:t xml:space="preserve">основную часть составляют лица, которые в связи ретардацией </w:t>
      </w:r>
      <w:proofErr w:type="spellStart"/>
      <w:r>
        <w:rPr>
          <w:color w:val="auto"/>
          <w:sz w:val="28"/>
          <w:szCs w:val="28"/>
        </w:rPr>
        <w:t>психосексуального</w:t>
      </w:r>
      <w:proofErr w:type="spellEnd"/>
      <w:r>
        <w:rPr>
          <w:color w:val="auto"/>
          <w:sz w:val="28"/>
          <w:szCs w:val="28"/>
        </w:rPr>
        <w:t xml:space="preserve"> и эмоционального развития не умеют налаживать контакт со сверстницами и ухаживать за ним. Подростки, выступающие в роли растлителя, часто имеют неблагополучную обстановку в семье, серьезные психологические трудности и проблемы развития.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группе </w:t>
      </w:r>
      <w:r>
        <w:rPr>
          <w:b/>
          <w:bCs/>
          <w:color w:val="auto"/>
          <w:sz w:val="28"/>
          <w:szCs w:val="28"/>
        </w:rPr>
        <w:t xml:space="preserve">30-летних </w:t>
      </w:r>
      <w:r>
        <w:rPr>
          <w:color w:val="auto"/>
          <w:sz w:val="28"/>
          <w:szCs w:val="28"/>
        </w:rPr>
        <w:t xml:space="preserve">преобладают женатые, но не сумевшие строить сексуальные и социальные отношения </w:t>
      </w:r>
      <w:proofErr w:type="spellStart"/>
      <w:r>
        <w:rPr>
          <w:color w:val="auto"/>
          <w:sz w:val="28"/>
          <w:szCs w:val="28"/>
        </w:rPr>
        <w:t>фрустрированные</w:t>
      </w:r>
      <w:proofErr w:type="spellEnd"/>
      <w:r>
        <w:rPr>
          <w:color w:val="auto"/>
          <w:sz w:val="28"/>
          <w:szCs w:val="28"/>
        </w:rPr>
        <w:t xml:space="preserve"> мужчины, которые получают половое удовлетворение в игре с девочками и не рискуют пойти на близость с взрослыми женщинами.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Среди </w:t>
      </w:r>
      <w:r>
        <w:rPr>
          <w:b/>
          <w:bCs/>
          <w:color w:val="auto"/>
          <w:sz w:val="28"/>
          <w:szCs w:val="28"/>
        </w:rPr>
        <w:t xml:space="preserve">пожилых </w:t>
      </w:r>
      <w:r>
        <w:rPr>
          <w:color w:val="auto"/>
          <w:sz w:val="28"/>
          <w:szCs w:val="28"/>
        </w:rPr>
        <w:t xml:space="preserve">чаще встречаются одинокие и страдающие половыми расстройствами лица, Общение с несовершеннолетними - это выход из сложившегося сиротливого положения тех, кто испытывает трудности в контактах с женщинами. Имеющие половые расстройства пожилые люди используют несовершеннолетних для стимуляции своей угасающей сексуальности.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Лица, склонные к сексуальному злоупотреблению, часто происходят из семей, в которых детей отталкивают или излишне опекают, хотя при этом не обязательно подвергают наказанию. У многих из них были плохие взаимоотношения с отцом. В детстве они находились в эмоциональной изоляции, зачастую не имели близких друзей. Многие из них получили психологическую травму, в которой фигурируют дети. Такое поведение становится для них бегством и средством против эмоциональной боли. Будучи взрослыми людьми, они склонны приписывать какие-то сексуальные мотивы обычному поведению детей и рассматривать свои жертвы в качестве сексуальных объектов. По–видимому, у людей, совершавших эти акты, </w:t>
      </w:r>
      <w:r>
        <w:rPr>
          <w:color w:val="auto"/>
          <w:sz w:val="28"/>
          <w:szCs w:val="28"/>
        </w:rPr>
        <w:lastRenderedPageBreak/>
        <w:t>вырабатывался надежный механизм психологической защиты, позволяющий им мириться со своими поступками. Некоторые растлители возлагают вину на свою жертву или упрекают в своих действиях лицо. Часто педофил обладает неагрессивным характером. Для достижения желаемых прикосновений ему редко прибегать к принуждению</w:t>
      </w:r>
      <w:r>
        <w:rPr>
          <w:b/>
          <w:b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Он пользуется «незнанием» жертвы, которая не делает различий между разрешенным и запрещенным. В большинстве случаев она очень доверчива, потому что редко случается, чтобы педофил был незнаком с ее семьей или уже имел возможность познакомиться с ней самой. Очень возможно, что это кто-то из тех, к кому девочка испытывает доверие: учитель, священник, спортивный руководитель и т. д.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Д. </w:t>
      </w:r>
      <w:proofErr w:type="spellStart"/>
      <w:r>
        <w:rPr>
          <w:color w:val="auto"/>
          <w:sz w:val="28"/>
          <w:szCs w:val="28"/>
        </w:rPr>
        <w:t>Финкельхор</w:t>
      </w:r>
      <w:proofErr w:type="spellEnd"/>
      <w:r>
        <w:rPr>
          <w:color w:val="auto"/>
          <w:sz w:val="28"/>
          <w:szCs w:val="28"/>
        </w:rPr>
        <w:t xml:space="preserve"> и </w:t>
      </w:r>
      <w:proofErr w:type="spellStart"/>
      <w:r>
        <w:rPr>
          <w:color w:val="auto"/>
          <w:sz w:val="28"/>
          <w:szCs w:val="28"/>
        </w:rPr>
        <w:t>И</w:t>
      </w:r>
      <w:proofErr w:type="spellEnd"/>
      <w:r>
        <w:rPr>
          <w:color w:val="auto"/>
          <w:sz w:val="28"/>
          <w:szCs w:val="28"/>
        </w:rPr>
        <w:t xml:space="preserve">. Льюис полагают, что мужчины склонны совершать сексуальные преступления в отношении детей в силу традиционной социализации, заключающейся в усвоении образов сексуальных объектов, которые были бы гораздо моложе, меньше и уязвимы их самих. Другие исследователи подчеркивают усвоенное в процессе социализации восприятие мужчинами сексуальных партнеров в качестве объектов сексуального удовлетворения [5].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Подчеркивается </w:t>
      </w:r>
      <w:r>
        <w:rPr>
          <w:b/>
          <w:bCs/>
          <w:color w:val="auto"/>
          <w:sz w:val="28"/>
          <w:szCs w:val="28"/>
        </w:rPr>
        <w:t xml:space="preserve">особое значение СМИ </w:t>
      </w:r>
      <w:r>
        <w:rPr>
          <w:color w:val="auto"/>
          <w:sz w:val="28"/>
          <w:szCs w:val="28"/>
        </w:rPr>
        <w:t xml:space="preserve">в возникновении данной проблемы. Так, детская порнография, встречающиеся в Интернете и в других источниках информации, может способствовать побуждения сексуального интереса к детям.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Злоупотребления чаще всего совершают лица мужского пола, хотя нередки случаи, когда растлителями становятся женщины и о таких прецедентах почти нечего неизвестно. Вероятно, этому служит общепринятое мнение о женщинах, которые должны проявлять заботу о детях, и не склонны к насилию. И как следствие профессиональные работники и представители правоохранительных органов не считают нужным задавать пострадавшим вопросы, которые могли бы прояснить роль женщины в той или иной ситуации, а самим пострадавшим может оказаться нелегко признаться в том, что женщина принимала участие в инциденте. Как правило, это лица с отклонениями в умственном развитии, сами в прошлом подвергались сексуальному или физическому насилию не удовлетворены собственной сексуальной жизнью. Их действиями руководит месть по отношению к партнеру или супругу. Свои преступления они обычно совершают вместе с другими взрослыми, чаще с мужчиной.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мнению </w:t>
      </w:r>
      <w:proofErr w:type="spellStart"/>
      <w:r>
        <w:rPr>
          <w:color w:val="auto"/>
          <w:sz w:val="28"/>
          <w:szCs w:val="28"/>
        </w:rPr>
        <w:t>Jaskiwicz</w:t>
      </w:r>
      <w:proofErr w:type="spellEnd"/>
      <w:r>
        <w:rPr>
          <w:color w:val="auto"/>
          <w:sz w:val="28"/>
          <w:szCs w:val="28"/>
        </w:rPr>
        <w:t xml:space="preserve"> – </w:t>
      </w:r>
      <w:proofErr w:type="spellStart"/>
      <w:r>
        <w:rPr>
          <w:color w:val="auto"/>
          <w:sz w:val="28"/>
          <w:szCs w:val="28"/>
        </w:rPr>
        <w:t>Obydzinska</w:t>
      </w:r>
      <w:proofErr w:type="spellEnd"/>
      <w:r>
        <w:rPr>
          <w:color w:val="auto"/>
          <w:sz w:val="28"/>
          <w:szCs w:val="28"/>
        </w:rPr>
        <w:t xml:space="preserve"> девочек ставшими объектами </w:t>
      </w:r>
      <w:proofErr w:type="spellStart"/>
      <w:r>
        <w:rPr>
          <w:color w:val="auto"/>
          <w:sz w:val="28"/>
          <w:szCs w:val="28"/>
        </w:rPr>
        <w:t>педофильного</w:t>
      </w:r>
      <w:proofErr w:type="spellEnd"/>
      <w:r>
        <w:rPr>
          <w:color w:val="auto"/>
          <w:sz w:val="28"/>
          <w:szCs w:val="28"/>
        </w:rPr>
        <w:t xml:space="preserve"> воздействия можно разделить условно на следующие группы [2]: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Возраст 4 – 6 лет. Характерные черты – легкость при знакомстве, смелость и доверчивость по отношению к незнакомым взрослым; участие в </w:t>
      </w:r>
      <w:proofErr w:type="spellStart"/>
      <w:r>
        <w:rPr>
          <w:color w:val="auto"/>
          <w:sz w:val="28"/>
          <w:szCs w:val="28"/>
        </w:rPr>
        <w:t>педофильные</w:t>
      </w:r>
      <w:proofErr w:type="spellEnd"/>
      <w:r>
        <w:rPr>
          <w:color w:val="auto"/>
          <w:sz w:val="28"/>
          <w:szCs w:val="28"/>
        </w:rPr>
        <w:t xml:space="preserve"> контактах было пассивным, происходило под психическим или физическим воздействием; контакты с преступником носили однократный характер;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Возраст 7 – 11 лет; добровольно допустившие совершение сексуальных действий;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 Возраст 12 – 15 лет; многие, из которых воспитывались «на воле» имели конфликтные отношения в семье.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Инцестные</w:t>
      </w:r>
      <w:proofErr w:type="spellEnd"/>
      <w:r>
        <w:rPr>
          <w:b/>
          <w:bCs/>
          <w:color w:val="auto"/>
          <w:sz w:val="28"/>
          <w:szCs w:val="28"/>
        </w:rPr>
        <w:t xml:space="preserve"> действия </w:t>
      </w:r>
      <w:r>
        <w:rPr>
          <w:color w:val="auto"/>
          <w:sz w:val="28"/>
          <w:szCs w:val="28"/>
        </w:rPr>
        <w:t xml:space="preserve">- сексуальные злоупотребления близкими родственниками по отношению несовершеннолетнему. </w:t>
      </w:r>
      <w:proofErr w:type="spellStart"/>
      <w:r>
        <w:rPr>
          <w:color w:val="auto"/>
          <w:sz w:val="28"/>
          <w:szCs w:val="28"/>
        </w:rPr>
        <w:t>Финкельхор</w:t>
      </w:r>
      <w:proofErr w:type="spellEnd"/>
      <w:r>
        <w:rPr>
          <w:color w:val="auto"/>
          <w:sz w:val="28"/>
          <w:szCs w:val="28"/>
        </w:rPr>
        <w:t xml:space="preserve"> составил список факторов, которые повышают вероятность сексуального использования детей: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Самый важный из них - наличие отчима, повышающий риск насилия для девочек более чем вдвое. Вполне возможно, что в некоторых случаях мужчины женятся на разведенных женщинах для того, чтобы получить возможность вступать в сексуальные контакты с их детьми;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Второй по значению фактор – негативное отношение матери к сексу. Мать подсознательно или вполне осознанно как бы предлагает дочери свое право сексуального обслуживания отца полностью, или только в той части, которую не может или не хочет выполнять сама. Связь отец – дочь может создаваться и в целях ее противопоставления матери;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Низкий уровень образования матерей;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Плохие отношения с матерью;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Скупость на ласки отца;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Бедность и отсутствие у ребенка близких друзей.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данным </w:t>
      </w:r>
      <w:proofErr w:type="spellStart"/>
      <w:r>
        <w:rPr>
          <w:color w:val="auto"/>
          <w:sz w:val="28"/>
          <w:szCs w:val="28"/>
        </w:rPr>
        <w:t>Финкельгора</w:t>
      </w:r>
      <w:proofErr w:type="spellEnd"/>
      <w:r>
        <w:rPr>
          <w:color w:val="auto"/>
          <w:sz w:val="28"/>
          <w:szCs w:val="28"/>
        </w:rPr>
        <w:t xml:space="preserve">, в тех семьях, в которых имелись пять или более таких факторов риска две трети подростков становились жертвами насилия. Жертвами сексуального насилия в семье, как правило, становятся девочки в возрасте 8-12 лет, обычно жертвой становится наиболее пассивная из дочерей, которая заведомо не может оказать сопротивление, однако известно несколько случаев инцеста с грудными детьми. Инцест между отцом и сыном встречается гораздо реже и сведений о нем значительно меньше. Мальчики, оказавшиеся жертвами своих отцов, бывают несколько моложе, чем девочки в аналогичной ситуации. В некоторых случаях инцеста между отцом и дочерью, отец выбирает только одну из своих дочерей, иногда, так же, как и мальчики, жертвами становятся все дочери последовательно или одновременно. Варьируется и частота контактов, и характер сексуального воздействия.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Эбинг</w:t>
      </w:r>
      <w:proofErr w:type="spellEnd"/>
      <w:r>
        <w:rPr>
          <w:color w:val="auto"/>
          <w:sz w:val="28"/>
          <w:szCs w:val="28"/>
        </w:rPr>
        <w:t xml:space="preserve"> К. определил условия, которые благоприятствуют инцесту: у мужчин алкоголизм и состояние опьянения; у женщин слабоумие, задерживающие развитие стыдливости, а порою ведущее и к эротизму. Внешним условием способствующее инцесту является недостаточное разделение полов в семьях. В качестве патологического явления встречается при врожденных состояниях умственного недоразвития, а также изредка при эпилепсии и параноиков. Однако в большинстве не удается доказать патологической основы для этих преступлений. В большинстве случаев инцест совершают тихие, внешне вполне пристойные мужчины с репутацией хороших семьянинов. Многие из них даже заявляют о своей религиозности. Среди них есть и сильно пьющие люди, и трезвенники, разнорабочие и квалифицированные специалисты, люди с высшим образованием и не окончившие даже начальную школу. Среди этих людей иногда выявляются психопатические личности; вместе с тем у многих не обнаружено никаких нарушений психики. По большей части отцы – </w:t>
      </w:r>
      <w:r>
        <w:rPr>
          <w:color w:val="auto"/>
          <w:sz w:val="28"/>
          <w:szCs w:val="28"/>
        </w:rPr>
        <w:lastRenderedPageBreak/>
        <w:t xml:space="preserve">насильники склонны в жизни к частому применению силы в любой спорной ситуации, т.е. в психологии такого отца заложена необходимость регулярного получения подтверждения собственного авторитета. Очень многих отцов волнует вопрос будущей сексуальной жизни дочерей, однако у отцов – насильников это чувство развито многократно сильнее [6].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мнению </w:t>
      </w:r>
      <w:proofErr w:type="spellStart"/>
      <w:r>
        <w:rPr>
          <w:color w:val="auto"/>
          <w:sz w:val="28"/>
          <w:szCs w:val="28"/>
        </w:rPr>
        <w:t>Toulouse</w:t>
      </w:r>
      <w:proofErr w:type="spellEnd"/>
      <w:r>
        <w:rPr>
          <w:color w:val="auto"/>
          <w:sz w:val="28"/>
          <w:szCs w:val="28"/>
        </w:rPr>
        <w:t xml:space="preserve"> в основе </w:t>
      </w:r>
      <w:proofErr w:type="spellStart"/>
      <w:r>
        <w:rPr>
          <w:color w:val="auto"/>
          <w:sz w:val="28"/>
          <w:szCs w:val="28"/>
        </w:rPr>
        <w:t>инцестных</w:t>
      </w:r>
      <w:proofErr w:type="spellEnd"/>
      <w:r>
        <w:rPr>
          <w:color w:val="auto"/>
          <w:sz w:val="28"/>
          <w:szCs w:val="28"/>
        </w:rPr>
        <w:t xml:space="preserve"> отношений лежит признак «семейной дисфункции», при котором инцест является средством сохранения семьи и предотвращают ее распад. Как противоположность общественным нормам в этих семьях возникает «внутреннее семейное право», отображающее страх перед внешним миром и запрещающее выход за пределы семейной группы. Семейная общность воспринимается как взаимная принадлежность друг другу, которая распространяется и на половые взаимоотношения включительно. Подобное функционирование семьи требует тайного поведения, поэтому каждый член семьи стремиться сохранить гармонию семейных отношений. В данных семьях ограничены контакты с внешним миром, т.к. общественные нормы противоречат внутрисемейным нормам. Вербальные контакты в подобных семьях, как правило, лаконичны, разговоры на сексуальные темы табуированы. Лица извне воспринимаются членами семьи как чужаки. Члены этих семей попирают собственную индивидуальность во имя тождественности семейной группы в целом, а семейные роли очерчены слабо[1]. </w:t>
      </w:r>
    </w:p>
    <w:p w:rsidR="00986ED9" w:rsidRDefault="00986ED9" w:rsidP="0086749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Начало инцеста начало может быть внезапным и насильственным. Если жертва окажет при этом сопротивление, она может получить физические травмы. Почти всегда отец угрожает жертве, чтобы запугать ее и заставить хранить молчание. Угрозы варьируют от обещания физической расправы с жертвой или другими членами семьи до угрозы уйти из семьи в случае обнаружения инцеста. В тоже время многие отцы, совершающие инцест, задабривают ребенка подарками и деньгами. Иногда единственный эпизод вызывает чувство вины и стыда у обоих участников, и ни один из них никогда не попытается его повторить. Бывает так, сексуальные отношения между близкими родственниками продолжаются в течение длительного времени; встречаются также множественный инцест, при котором отец сожительствует с несколькими дочерями. Многие дети признают, что </w:t>
      </w:r>
      <w:r w:rsidR="00867498">
        <w:rPr>
          <w:color w:val="auto"/>
          <w:sz w:val="28"/>
          <w:szCs w:val="28"/>
        </w:rPr>
        <w:t>главной причиной,</w:t>
      </w:r>
      <w:r>
        <w:rPr>
          <w:color w:val="auto"/>
          <w:sz w:val="28"/>
          <w:szCs w:val="28"/>
        </w:rPr>
        <w:t xml:space="preserve"> заставлявшей их скрывать свои действия, был страх. Когда же ребенок, наконец, находит в себе силы рассказать обо всем кому-нибудь из взрослых, те отказываются верить. При раскрытии тайны инцеста мать чаще всего бывает «поражена» правдой.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Подводя итог, можно перечислить факторы, влияющие на преступления против половой неприкосновенности несовершеннолетних: распространение детской порнографии в СМИ, конфликтные отношения в семье, наличие отчима, негативное отношение матери к сексу, узкое социальное окружение ребенка, </w:t>
      </w:r>
      <w:proofErr w:type="spellStart"/>
      <w:r>
        <w:rPr>
          <w:color w:val="auto"/>
          <w:sz w:val="28"/>
          <w:szCs w:val="28"/>
        </w:rPr>
        <w:t>малообеспеченность</w:t>
      </w:r>
      <w:proofErr w:type="spellEnd"/>
      <w:r>
        <w:rPr>
          <w:color w:val="auto"/>
          <w:sz w:val="28"/>
          <w:szCs w:val="28"/>
        </w:rPr>
        <w:t xml:space="preserve"> семьи.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целом, характеризуя субъективную сторону половых преступлений можно сказать, что это лица с низкими адаптивными способностями, лица, в семье которых имеются душевнобольные, либо родители страдают алкоголизмом </w:t>
      </w:r>
      <w:r>
        <w:rPr>
          <w:color w:val="auto"/>
          <w:sz w:val="28"/>
          <w:szCs w:val="28"/>
        </w:rPr>
        <w:lastRenderedPageBreak/>
        <w:t xml:space="preserve">или наркоманией. К фактору риска относятся подростки, воспитывающиеся без надзора, употребляющие алкоголь и наркотики. А так же лица, совершавшие в детстве или в раннем подростковом возрасте сексуальные преступления, лица с аномалиями психики, лица, склонные к насильственным действиям, обнаруживающим некоторые сексуальные черты по отношению к детям и лица, ранее </w:t>
      </w:r>
      <w:r w:rsidR="00867498">
        <w:rPr>
          <w:color w:val="auto"/>
          <w:sz w:val="28"/>
          <w:szCs w:val="28"/>
        </w:rPr>
        <w:t>привлекавшийся</w:t>
      </w:r>
      <w:r>
        <w:rPr>
          <w:color w:val="auto"/>
          <w:sz w:val="28"/>
          <w:szCs w:val="28"/>
        </w:rPr>
        <w:t xml:space="preserve"> к </w:t>
      </w:r>
      <w:r w:rsidR="00867498">
        <w:rPr>
          <w:color w:val="auto"/>
          <w:sz w:val="28"/>
          <w:szCs w:val="28"/>
        </w:rPr>
        <w:t>ответственности</w:t>
      </w:r>
      <w:r>
        <w:rPr>
          <w:color w:val="auto"/>
          <w:sz w:val="28"/>
          <w:szCs w:val="28"/>
        </w:rPr>
        <w:t xml:space="preserve"> за правонарушения сексуального характера. Помимо всего преступниками являются криминальные группировки, в число которых входят </w:t>
      </w:r>
      <w:r w:rsidR="00867498">
        <w:rPr>
          <w:color w:val="auto"/>
          <w:sz w:val="28"/>
          <w:szCs w:val="28"/>
        </w:rPr>
        <w:t>лица,</w:t>
      </w:r>
      <w:r>
        <w:rPr>
          <w:color w:val="auto"/>
          <w:sz w:val="28"/>
          <w:szCs w:val="28"/>
        </w:rPr>
        <w:t xml:space="preserve"> наделенные властью и соответствующими полномочиями (государственные служащие и чиновники, служащие авиа и транспортных перевозок).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Признаки сексуального насилия у детей и подростков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Сексуальное насилие или развращение есть вовлечение ребенка с его согласия или без такового в сексуальные действия со взрослыми с целью получения последними сексуального удовлетворения или выгоды.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К данному виду насилия относятся: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половой акт с ребенком;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мануальный, оральный, генитальный или любой другой телесный контакт с половыми органами ребенка;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введение предметов в половые органы ребенка;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сексуальная эксплуатация ребенка для порнографических целей или вовлечение в проституцию;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демонстрация эротических или порнографических материалов с целью сексуальной стимуляции ребенка;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совершение полового акта в присутствии ребенка;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демонстрация обнаженных гениталий, груди или ягодиц ребенку (эксгибиционизм);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>- подглядывание за ребенком во время совершения им интимных процедур (</w:t>
      </w:r>
      <w:proofErr w:type="spellStart"/>
      <w:r>
        <w:rPr>
          <w:color w:val="362C1B"/>
          <w:sz w:val="28"/>
          <w:szCs w:val="28"/>
        </w:rPr>
        <w:t>вуайеризм</w:t>
      </w:r>
      <w:proofErr w:type="spellEnd"/>
      <w:r>
        <w:rPr>
          <w:color w:val="362C1B"/>
          <w:sz w:val="28"/>
          <w:szCs w:val="28"/>
        </w:rPr>
        <w:t xml:space="preserve">), а также принуждение ребенка к раздеванию. Согласие ребенка на сексуальный контакт не дает оснований считать его ненасильственным, поскольку ребенок: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не обладает свободой воли, находясь в зависимости от взрослого;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может не осознавать значение сексуальных действий в силу функциональной незрелости;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не в состоянии в полной мере предвидеть все негативные для него последствия этих действий.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Сексуальное насилие чаще всего происходит в семьях, где: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патриархально-авторитарный уклад;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плохие взаимоотношения ребенка с родителями, особенно с матерью;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конфликтные отношения между родителями;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мать ребенка чрезмерно занята на работе;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ребенок долгое время жил без родного отца;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вместо родного отца - отчим или сожитель матери;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мать имеет хроническое заболевание или инвалидность и подолгу лежит в больнице;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lastRenderedPageBreak/>
        <w:t xml:space="preserve">- родители (или один из них) являются алкоголиками, наркоманами, токсикоманами;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родители (или один из них) имеют психические заболевания; </w:t>
      </w:r>
    </w:p>
    <w:p w:rsidR="00986ED9" w:rsidRDefault="00986ED9" w:rsidP="00986ED9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мать в детстве подвергалась сексуальному насилию и т.п. </w:t>
      </w:r>
    </w:p>
    <w:p w:rsidR="00986ED9" w:rsidRDefault="00986ED9" w:rsidP="00986E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сексуального насилия или действий сексуального характера изменения могут произойти как в поведении ребенка, так и в его физическом и психологическом состоянии. </w:t>
      </w:r>
    </w:p>
    <w:p w:rsidR="00986ED9" w:rsidRDefault="00986ED9" w:rsidP="00986ED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Физические признаки: </w:t>
      </w:r>
    </w:p>
    <w:p w:rsidR="00986ED9" w:rsidRDefault="00986ED9" w:rsidP="00986ED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Оральные симптомы: </w:t>
      </w:r>
      <w:r>
        <w:rPr>
          <w:sz w:val="28"/>
          <w:szCs w:val="28"/>
        </w:rPr>
        <w:t xml:space="preserve">экзема, дерматит, герпес на лице, губах, в ротовой полости, кроме этого, может быть отказ от еды (анорексия) или наоборот - переедание (булимия). </w:t>
      </w:r>
    </w:p>
    <w:p w:rsidR="00986ED9" w:rsidRDefault="00986ED9" w:rsidP="00986ED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Анальные симптомы: </w:t>
      </w:r>
      <w:r>
        <w:rPr>
          <w:sz w:val="28"/>
          <w:szCs w:val="28"/>
        </w:rPr>
        <w:t xml:space="preserve">повреждения в прямой кишке, покраснение ануса, варикозные изменения, ослабление сфинктера, запоры. </w:t>
      </w:r>
    </w:p>
    <w:p w:rsidR="00986ED9" w:rsidRDefault="00986ED9" w:rsidP="00986ED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Вагинальные симптомы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нарушение девственной плевы, расширение влагалища, свежие повреждения (раны, ссадины), сопутствующие инфекции. </w:t>
      </w:r>
    </w:p>
    <w:p w:rsidR="00986ED9" w:rsidRDefault="00986ED9" w:rsidP="00986E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признаками сексуального насилия над ребенком являются: </w:t>
      </w:r>
    </w:p>
    <w:p w:rsidR="00986ED9" w:rsidRDefault="00986ED9" w:rsidP="00986E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порванное, запачканное или окровавленное нижнее белье; </w:t>
      </w:r>
    </w:p>
    <w:p w:rsidR="00986ED9" w:rsidRDefault="00986ED9" w:rsidP="00986E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гематомы (синяки) в области половых органов; </w:t>
      </w:r>
    </w:p>
    <w:p w:rsidR="00986ED9" w:rsidRDefault="00986ED9" w:rsidP="00986E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кровотечения, необъяснимые выделения из половых органов; </w:t>
      </w:r>
    </w:p>
    <w:p w:rsidR="00986ED9" w:rsidRDefault="00986ED9" w:rsidP="00986E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гематомы и укусы на груди, ягодицах, ногах, нижней части живота, бедрах; </w:t>
      </w:r>
    </w:p>
    <w:p w:rsidR="00986ED9" w:rsidRDefault="00986ED9" w:rsidP="00986E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боль в нижней части живота; </w:t>
      </w:r>
    </w:p>
    <w:p w:rsidR="00986ED9" w:rsidRDefault="00986ED9" w:rsidP="00986E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повторяющиеся воспаления мочеиспускательных путей; </w:t>
      </w:r>
    </w:p>
    <w:p w:rsidR="00986ED9" w:rsidRDefault="00986ED9" w:rsidP="00986E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болезни, передающиеся половым путем; </w:t>
      </w:r>
    </w:p>
    <w:p w:rsidR="00986ED9" w:rsidRDefault="00986ED9" w:rsidP="00986E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беременность. </w:t>
      </w:r>
    </w:p>
    <w:p w:rsidR="00986ED9" w:rsidRDefault="00986ED9" w:rsidP="00986ED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Изменения в поведении: </w:t>
      </w:r>
    </w:p>
    <w:p w:rsidR="00867498" w:rsidRDefault="00986ED9" w:rsidP="008674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выражении сексуальности ребенка: </w:t>
      </w:r>
    </w:p>
    <w:p w:rsidR="00986ED9" w:rsidRDefault="00986ED9" w:rsidP="0086749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чрезвычайный интерес к играм сексуального содержания;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поразительные для этого возраста знания о сексуальной жизни;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соблазняющее, особо завлекающее поведение по отношению к противоположному полу и взрослым;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сексуальные действия с другими детьми (начиная с младшего школьного возраста);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необычная сексуальная активность: сексуальное использованием младших детей; мастурбация (начиная с дошкольного возраста),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отирание половых органов о тело взрослого.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Изменения в эмоциональном состоянии и общении ребенка: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замкнутость, изоляция, уход в себя;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депрессивность, грустное настроение;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отвращение, стыд, вина, недоверие, чувство испорченности;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частая задумчивость, отстраненность (встречается у детей и подростков, начиная с дошкольного возраста);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истерическое поведение, быстрая потеря самоконтроля; </w:t>
      </w:r>
    </w:p>
    <w:p w:rsidR="00986ED9" w:rsidRDefault="00986ED9" w:rsidP="00986E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трудности в общении с ровесниками, избегание общения с ними, отсутствие друзей своего возраста или отказ от общения с прежними друзьями; </w:t>
      </w:r>
    </w:p>
    <w:p w:rsidR="00986ED9" w:rsidRDefault="00986ED9" w:rsidP="00986ED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отчуждение от братьев и сестер; </w:t>
      </w:r>
    </w:p>
    <w:p w:rsidR="00986ED9" w:rsidRDefault="00986ED9" w:rsidP="00986ED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терроризирование младших и детей своего возраста; </w:t>
      </w:r>
    </w:p>
    <w:p w:rsidR="00986ED9" w:rsidRDefault="00986ED9" w:rsidP="00986ED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жестокость по отношению к игрушкам (у младших детей); </w:t>
      </w:r>
    </w:p>
    <w:p w:rsidR="00986ED9" w:rsidRDefault="00986ED9" w:rsidP="00986ED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амбивалентные чувства к взрослым (начиная с младшего школьного возраста). </w:t>
      </w:r>
    </w:p>
    <w:p w:rsidR="00986ED9" w:rsidRDefault="00986ED9" w:rsidP="00986ED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Изменения личности и мотивации ребенка, социальные признаки: </w:t>
      </w:r>
    </w:p>
    <w:p w:rsidR="00986ED9" w:rsidRDefault="00986ED9" w:rsidP="00986ED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неспособность защитить себя, непротивление насилию и издевательству </w:t>
      </w:r>
    </w:p>
    <w:p w:rsidR="00986ED9" w:rsidRDefault="00986ED9" w:rsidP="00986ED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над собой, смирение; </w:t>
      </w:r>
    </w:p>
    <w:p w:rsidR="00986ED9" w:rsidRDefault="00986ED9" w:rsidP="00986ED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резкое изменение успеваемости (хуже или гораздо лучше); </w:t>
      </w:r>
    </w:p>
    <w:p w:rsidR="00986ED9" w:rsidRDefault="00986ED9" w:rsidP="00986ED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прогулы в школе, отказ и уклонение от обучения, посещения учреждения дополнительного образования, спортивной секции; </w:t>
      </w:r>
    </w:p>
    <w:p w:rsidR="00986ED9" w:rsidRDefault="00986ED9" w:rsidP="00986ED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принятие на себя родительской роли в семье (по приготовлению еды, стирке, мытью, ухаживанию за младшими и их воспитанию); </w:t>
      </w:r>
    </w:p>
    <w:p w:rsidR="00986ED9" w:rsidRDefault="00986ED9" w:rsidP="00986ED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отрицание традиций своей семьи вследствие </w:t>
      </w:r>
      <w:proofErr w:type="spellStart"/>
      <w:r>
        <w:rPr>
          <w:color w:val="auto"/>
          <w:sz w:val="28"/>
          <w:szCs w:val="28"/>
        </w:rPr>
        <w:t>несформированности</w:t>
      </w:r>
      <w:proofErr w:type="spellEnd"/>
      <w:r>
        <w:rPr>
          <w:color w:val="auto"/>
          <w:sz w:val="28"/>
          <w:szCs w:val="28"/>
        </w:rPr>
        <w:t xml:space="preserve"> социальных ролей и своей роли в ней, вплоть до ухода из дома (характерно для подростков). </w:t>
      </w:r>
    </w:p>
    <w:p w:rsidR="00986ED9" w:rsidRDefault="00986ED9" w:rsidP="00986ED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Изменения самосознания ребенка: </w:t>
      </w:r>
    </w:p>
    <w:p w:rsidR="00986ED9" w:rsidRDefault="00986ED9" w:rsidP="00986ED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падение самооценки; </w:t>
      </w:r>
    </w:p>
    <w:p w:rsidR="00986ED9" w:rsidRDefault="00986ED9" w:rsidP="00986ED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мысли о самоубийстве, попытки самоубийства. Появление </w:t>
      </w:r>
      <w:r w:rsidR="00867498">
        <w:rPr>
          <w:color w:val="auto"/>
          <w:sz w:val="28"/>
          <w:szCs w:val="28"/>
        </w:rPr>
        <w:t>невротических</w:t>
      </w:r>
      <w:r>
        <w:rPr>
          <w:color w:val="auto"/>
          <w:sz w:val="28"/>
          <w:szCs w:val="28"/>
        </w:rPr>
        <w:t xml:space="preserve"> и психосоматических симптомов: </w:t>
      </w:r>
    </w:p>
    <w:p w:rsidR="00986ED9" w:rsidRDefault="00986ED9" w:rsidP="00986ED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боязнь оставаться в помещении наедине с определенным человеком; </w:t>
      </w:r>
    </w:p>
    <w:p w:rsidR="00986ED9" w:rsidRDefault="00986ED9" w:rsidP="00986ED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боязнь раздеваться (например, может категорически отказаться от участия в занятиях физкультурой или плаванием, или снимать нижнее белье- </w:t>
      </w:r>
    </w:p>
    <w:p w:rsidR="00986ED9" w:rsidRDefault="00986ED9" w:rsidP="0086749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трусики во время медицинского осмотра). Конечно, выявив у ребенка какой-либо из этих признаков, не стоит сразу подозревать насилие, но если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 </w:t>
      </w:r>
    </w:p>
    <w:p w:rsidR="00986ED9" w:rsidRDefault="00986ED9" w:rsidP="0086749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Если же помощь не оказана вовремя, ребенок остается один на один со своей проблемой. </w:t>
      </w:r>
      <w:r>
        <w:rPr>
          <w:b/>
          <w:bCs/>
          <w:color w:val="auto"/>
          <w:sz w:val="28"/>
          <w:szCs w:val="28"/>
        </w:rPr>
        <w:t xml:space="preserve"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b/>
          <w:bCs/>
          <w:color w:val="362C1B"/>
          <w:sz w:val="28"/>
          <w:szCs w:val="28"/>
        </w:rPr>
        <w:t xml:space="preserve">3. Что должны знать взрослые в случае сексуального насилия детьми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b/>
          <w:bCs/>
          <w:color w:val="362C1B"/>
          <w:sz w:val="28"/>
          <w:szCs w:val="28"/>
        </w:rPr>
        <w:t xml:space="preserve">Педагогические работники </w:t>
      </w:r>
      <w:r>
        <w:rPr>
          <w:color w:val="362C1B"/>
          <w:sz w:val="28"/>
          <w:szCs w:val="28"/>
        </w:rPr>
        <w:t xml:space="preserve">при возникновении подозрения на насилие должны: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1. Постараться поговорить с самим ребенком, внимательно выслушать его. Верьте ребенку, если он Вам открылся, и окажите ему поддержку. Будьте внимательны к ребенку, постарайтесь выяснить причины его эмоциональных и поведенческих особенностей.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2. В обязательном порядке поговорить с родителями (законными представителями).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lastRenderedPageBreak/>
        <w:t xml:space="preserve">3. Обратиться в </w:t>
      </w:r>
      <w:proofErr w:type="spellStart"/>
      <w:r>
        <w:rPr>
          <w:color w:val="362C1B"/>
          <w:sz w:val="28"/>
          <w:szCs w:val="28"/>
        </w:rPr>
        <w:t>травмпункт</w:t>
      </w:r>
      <w:proofErr w:type="spellEnd"/>
      <w:r>
        <w:rPr>
          <w:color w:val="362C1B"/>
          <w:sz w:val="28"/>
          <w:szCs w:val="28"/>
        </w:rPr>
        <w:t xml:space="preserve"> или другое медицинское учреждение для регистрации полученных повреждений.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4. Подключить к решению проблемы полицию или прокуратуру.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5. Обратиться в органы опеки и попечительства по месту жительства ребенка.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При возникновении подозрений о возможности сексуального насилия над ребенком и первичном контакте с потерпевшим педагогу необходимо, не делая поспешных выводов, предпринять следующие действия.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b/>
          <w:bCs/>
          <w:color w:val="362C1B"/>
          <w:sz w:val="28"/>
          <w:szCs w:val="28"/>
        </w:rPr>
        <w:t xml:space="preserve">Во-первых, </w:t>
      </w:r>
      <w:r>
        <w:rPr>
          <w:color w:val="362C1B"/>
          <w:sz w:val="28"/>
          <w:szCs w:val="28"/>
        </w:rPr>
        <w:t xml:space="preserve">при отсутствии непосредственной угрозы жизни и безопасности ребенка следует незамедлительно и тщательно проверить достоверность предположений. Для этого используются беседы с самим ребенком, его братьями, сестрами и друзьями, соседями, родителями (опекунами, близкими родственниками), наблюдения за внешним видом и поведением несовершеннолетнего, знакомство с условиями проживания несовершеннолетнего дома и т.д. Полученные данные можно заносить в специальный дневник. Во-вторых, подключить к работе психолога, социального педагога, будучи готовым к тому, что виновники насилия, родители или работники образовательного (лечебного, а также любого иного учреждения), не желая выносить "сор из избы", станут всячески отрицать произошедшее.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Предпринятые педагогом действия должны привести к подтверждению или опровержению факта насилия.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Наиболее сложной является ситуация в случае сексуального насилия. Практика свидетельствует, что дети могут обманывать, если речь идет о нарушении половой неприкосновенности, ибо зачастую им угрожает расплата за несоблюдение тайны. Поэтому следует не только защитить ребенка от насильника, но и убедить жертву в ее невиновности. Обеспечивая безопасность пострадавшему, ему надо объяснить, что он имеет право, например, переехать жить на некоторое время в приют, перевестись в другой класс для уменьшения времени общения с определенным лицами и др.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Условиями оказания эффективной помощи детям и подросткам, пострадавшим от насилия, является доверие, а также формирование чувства безопасности.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Прежде чем расспрашивать ребенка о произошедшем насилии, необходимо установить с ним контакт. Создать доверительные отношения. Ребенок будет более откровенным, сообщит больше подробностей, если будет доверять своему собеседнику. Ребенку будет легче рассказывать, если он будет воспринимать специалиста как доброго, заботящегося о нем и внимательного собеседника.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b/>
          <w:bCs/>
          <w:i/>
          <w:iCs/>
          <w:color w:val="362C1B"/>
          <w:sz w:val="28"/>
          <w:szCs w:val="28"/>
        </w:rPr>
        <w:t xml:space="preserve">Существуют различные пути, чтобы начать беседу: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• маленьким детям можно предложить игру и вместе поиграть; через некоторое время можно задать общие вопросы о семье, друзьях и т. д.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• с более старшими детьми целесообразно поговорить на нейтральные темы: школа, хобби, свободное время, семья.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lastRenderedPageBreak/>
        <w:t xml:space="preserve">Трудность заключается в том, что ребенку тяжело выразить словами все то, что с ним произошло. Он точнее и легче выразит это своим поведением, действиями. Менее </w:t>
      </w:r>
      <w:proofErr w:type="spellStart"/>
      <w:r>
        <w:rPr>
          <w:color w:val="362C1B"/>
          <w:sz w:val="28"/>
          <w:szCs w:val="28"/>
        </w:rPr>
        <w:t>травматично</w:t>
      </w:r>
      <w:proofErr w:type="spellEnd"/>
      <w:r>
        <w:rPr>
          <w:color w:val="362C1B"/>
          <w:sz w:val="28"/>
          <w:szCs w:val="28"/>
        </w:rPr>
        <w:t xml:space="preserve"> выразит все в игре.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Если факт жестокого обращения </w:t>
      </w:r>
      <w:r w:rsidR="00867498">
        <w:rPr>
          <w:color w:val="362C1B"/>
          <w:sz w:val="28"/>
          <w:szCs w:val="28"/>
        </w:rPr>
        <w:t>подтвердился,</w:t>
      </w:r>
      <w:r>
        <w:rPr>
          <w:color w:val="362C1B"/>
          <w:sz w:val="28"/>
          <w:szCs w:val="28"/>
        </w:rPr>
        <w:t xml:space="preserve"> и ребенок идет на контакт, то главная цель в беседе с жертвой насилия – это поддержать ребенка, выслушать его и дать выговориться. Нельзя перебивать вопросами, мешать рассказывать о случившемся своими словами, чтобы не создать ощущение давления. Полностью предоставив себя в распоряжение ребенка, взрослый показывает потерпевшему, насколько правильно он поступил, обратившись за помощью. Для получения результата обязательным условием проводимой беседы является сохранение спокойствия, чтобы не напугать</w:t>
      </w:r>
      <w:r w:rsidR="00867498">
        <w:rPr>
          <w:color w:val="362C1B"/>
          <w:sz w:val="28"/>
          <w:szCs w:val="28"/>
        </w:rPr>
        <w:t xml:space="preserve"> </w:t>
      </w:r>
      <w:r>
        <w:rPr>
          <w:color w:val="362C1B"/>
          <w:sz w:val="28"/>
          <w:szCs w:val="28"/>
        </w:rPr>
        <w:t xml:space="preserve">ребенка гневом или недоверием, особенно если насильник – близкий родственник или педагог.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b/>
          <w:bCs/>
          <w:i/>
          <w:iCs/>
          <w:color w:val="362C1B"/>
          <w:sz w:val="28"/>
          <w:szCs w:val="28"/>
        </w:rPr>
        <w:t xml:space="preserve">Беседуя с ребенком, важно учитывать следующее: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1. Прежде всего, важно оценить собственное отношение к данной проблеме, к насилию и к сексуальному насилию, в частности. Взрослый, у которого есть собственные проблемы, связанные с сексуальной жизнью, может столкнуться со значительными трудностями в беседе с ребенком, он с трудом вызовет его доверие и в итоге вряд ли сможет ему помочь.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2. Необходимо обратить внимание на речь ребенка. Часто язык, которым жертва насилия описывает произошедшее, шокирует взрослых, выходит за рамки приличий. Если специалист хочет достигнуть поставленной цели, он должен принять язык ребенка и в разговоре с ним использовать те же слова и названия, которые использует сам ребенок. При беседе с ребенком нельзя давать две противоречивые инструкции одновременно: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• говори обо всем, что случилось;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• не говори неприличных слов.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3. Необходимо собрать информацию о ребенке, его семье, интересах, ситуации насилия. Однако во время беседы с ребенком следует использовать только те сведения, которые сообщает сам ребенок, ни в коем случае не оказывая на него давление намеками на то, что специалист «все знает и так».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4. Утверждения, вопросы, вербальные и невербальные реакции взрослого должны быть лишены всякого оценочного отношения.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5. Специалист, который намеревается проводить беседу с жертвой насилия, должен быть готов затратить на это столько времени, сколько потребуется, иногда это может происходить в течение нескольких часов.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6. Ребенок, как правило, ничего не сообщит о насилии, если беседа с ним будет проходить там, где насилие было совершено. Место, где проводится беседа, должно быть удобным для длительной работы, приятным и комфортным для ребенка.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7. Речь взрослого, тон его голоса должен быть легким и деловым. Также не следует навязывать ребенку усиленный и непрерывный контакт глазами — это может его напугать. Кроме того, важно чутко откликаться на приемлемую для ребенка дистанцию между взрослым и ребенком.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8. Необходимо избегать прикосновений и таких форм телесного контакта, как поглаживание руки, трепание по волосам, прижимание к себе, которые дают </w:t>
      </w:r>
      <w:r>
        <w:rPr>
          <w:color w:val="362C1B"/>
          <w:sz w:val="28"/>
          <w:szCs w:val="28"/>
        </w:rPr>
        <w:lastRenderedPageBreak/>
        <w:t xml:space="preserve">хороший эффект при установлении контакта в обследованиях и беседах по другим поводам. В случае </w:t>
      </w:r>
      <w:r w:rsidR="00867498">
        <w:rPr>
          <w:color w:val="362C1B"/>
          <w:sz w:val="28"/>
          <w:szCs w:val="28"/>
        </w:rPr>
        <w:t>совершение сексуального насилия — это</w:t>
      </w:r>
      <w:r>
        <w:rPr>
          <w:color w:val="362C1B"/>
          <w:sz w:val="28"/>
          <w:szCs w:val="28"/>
        </w:rPr>
        <w:t xml:space="preserve"> может напугать ребенка.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9. Во время рассказа ребенка нельзя перебивать, корректировать его высказывания, задавать вопросы, которые предполагают вполне определенные ответы.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10. Нельзя давать обещаний и говорить ребенку «Все будет хорошо», поскольку воспоминания о насилии и, возможно, судебное разбирательство, вряд ли будут приятны ребенку.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11. В отдельных случаях необходимо заранее определить, кто будет беседовать с ребенком: мужчина или женщина, это зависит от того, кто был насильником. Если специалист чем-то напоминает насильника, это может значительно осложнить беседу.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Если ребенок сам рассказывает о насилии или же появившиеся у взрослого подозрения в ходе беседы подтверждаются, то педагог (классный руководитель, учитель, воспитатель и др.) в письменной форме оформляет свои наблюдения и передает их директору школы.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В случае возникновения вследствие насилия угрозы жизни и здоровью ребенка, его необходимо срочно направить к врачу (в школьный медпункт, детскую поликлинику, больницу и др.), а также заявить о произошедшем в органы внутренних дел. Кроме того, администрация учреждения образования должна сообщить о фактах насилия в управления (отделы) образования и в комиссии по делам несовершеннолетних местных органов власти.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Для пресечения сексуального насилия с детьми социальный педагог должен тесно сотрудничать с различными структурами. В их число входят представители отделов внутренних дел, участковые инспекторы полиции, члены неправительственных организаций и др. Социальному педагогу необходимо совместно с участковым или инспектором обследовать жилищно-бытовые и материальные условия проживания семей, где совершается насилие, чтобы выявить тех детей, которые не обеспечены необходимыми условиями воспитания. Если же получены сведения о фактах насилия над детьми, то для получения более полной информации следует направлять запрос в отдел профилактической работы ОВД о наличии в банке данных на этих лиц, за возможные нарушения (привлечение к административной ответственности, наличие судимости и т.д.).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Помимо помощи пострадавшим от насилия большое значение придается предупреждению жестокого обращения с детьми, созданию эффективной системы профилактики, которая предполагает, как минимум два этапа. Первичная профилактика заключается в комплексном воздействии на обе вовлеченные в насилие стороны, т.е. на насильника и жертву. Это воздействие предполагает широкий круг мер, направленных на обеспечение условий для нормального и разностороннего развития личности, создания безопасной и комфортной микросреды: своевременное оказание помощи семьям «группы риска», профилактику алкоголизма и наркомании у лиц из ближайшего окружения несовершеннолетних. Важное значение имеет правильное </w:t>
      </w:r>
      <w:r>
        <w:rPr>
          <w:color w:val="362C1B"/>
          <w:sz w:val="28"/>
          <w:szCs w:val="28"/>
        </w:rPr>
        <w:lastRenderedPageBreak/>
        <w:t xml:space="preserve">сексуальное воспитание детей, формирование у них знаний о взаимоотношениях полов, об общественно приемлемых и безопасных формах поведения в различных ситуациях.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На этапе первичной профилактики в школах и других детских учреждениях проводятся разъяснительные беседы, направленные на выработку у детей стратегии деятельности в угрожающих жизни ситуациях, и тренинги по формированию навыков безопасного поведения. Большое внимание уделяется предупреждению противоправных действий окружающих, например, детей учат не открывать дверь квартиры посторонним, не входить с ними в подъезд и лифт и не знакомиться, не поддаваться уговорам и т.д. Одновременно на стендах в рекреациях образовательных, медицинских и иных воспитательных учреждений размещается информация об адресах и контактных телефонах лиц и организаций, оказывающих помощь и поддержку несовершеннолетним, находящимся в социально опасном положении. На этом же этапе проводятся мероприятия, способствующие изменению асоциального образа жизни молодежных и подростковых группировок, вплоть до привлечения их лидеров к юридической ответственности за вовлечение несовершеннолетних в антиобщественную деятельность, проституцию и т.д. Вместе с тем следует создавать подростковые клубы и иные объединения для проведения полноценного досуга, развития интересов и коммуникативных способностей молодежи. Все это приводит к снижению вероятности проявления актов насилия в общественных местах (дискотеках, кафе и пр.), учебных заведениях и т.д.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>Вторичная профилактика заключается в оказании медико-</w:t>
      </w:r>
      <w:proofErr w:type="spellStart"/>
      <w:r>
        <w:rPr>
          <w:color w:val="362C1B"/>
          <w:sz w:val="28"/>
          <w:szCs w:val="28"/>
        </w:rPr>
        <w:t>психоло</w:t>
      </w:r>
      <w:proofErr w:type="spellEnd"/>
      <w:r>
        <w:rPr>
          <w:color w:val="362C1B"/>
          <w:sz w:val="28"/>
          <w:szCs w:val="28"/>
        </w:rPr>
        <w:t xml:space="preserve">-педагогической помощи пострадавшим от насилия для нивелирования возникших психических расстройств, предупреждения суицидальных попыток и вторичной </w:t>
      </w:r>
      <w:proofErr w:type="spellStart"/>
      <w:r>
        <w:rPr>
          <w:color w:val="362C1B"/>
          <w:sz w:val="28"/>
          <w:szCs w:val="28"/>
        </w:rPr>
        <w:t>виктимизации</w:t>
      </w:r>
      <w:proofErr w:type="spellEnd"/>
      <w:r>
        <w:rPr>
          <w:color w:val="362C1B"/>
          <w:sz w:val="28"/>
          <w:szCs w:val="28"/>
        </w:rPr>
        <w:t xml:space="preserve">. Последняя особенно часто наблюдается у подростков, среди которых распространен миф о доступности жертв, в силу чего возможны повторные посягательства на неприкосновенность. В таких случаях большое значение приобретает юридическая помощь потерпевшим, предоставляемая в правоохранительных органах и в центрах, оказывающих реабилитационную поддержку. В этих учреждениях, кроме юристов, как правило, работают различные специалисты: социальный педагог, психолог, психоневролог, </w:t>
      </w:r>
      <w:proofErr w:type="spellStart"/>
      <w:r>
        <w:rPr>
          <w:color w:val="362C1B"/>
          <w:sz w:val="28"/>
          <w:szCs w:val="28"/>
        </w:rPr>
        <w:t>нейропсихолог</w:t>
      </w:r>
      <w:proofErr w:type="spellEnd"/>
      <w:r>
        <w:rPr>
          <w:color w:val="362C1B"/>
          <w:sz w:val="28"/>
          <w:szCs w:val="28"/>
        </w:rPr>
        <w:t xml:space="preserve">, логопед и др. </w:t>
      </w:r>
    </w:p>
    <w:p w:rsidR="00986ED9" w:rsidRDefault="00986ED9" w:rsidP="00867498">
      <w:pPr>
        <w:pStyle w:val="Default"/>
        <w:jc w:val="both"/>
        <w:rPr>
          <w:rFonts w:ascii="Calibri" w:hAnsi="Calibri" w:cs="Calibri"/>
          <w:color w:val="362C1B"/>
          <w:sz w:val="22"/>
          <w:szCs w:val="22"/>
        </w:rPr>
      </w:pPr>
      <w:r>
        <w:rPr>
          <w:color w:val="362C1B"/>
          <w:sz w:val="28"/>
          <w:szCs w:val="28"/>
        </w:rPr>
        <w:t xml:space="preserve">Участие работников местных органов власти необходимо в тех случаях, когда из-за жестокого обращения, пренебрежения нуждами ребенка </w:t>
      </w:r>
      <w:r>
        <w:rPr>
          <w:rFonts w:ascii="Calibri" w:hAnsi="Calibri" w:cs="Calibri"/>
          <w:color w:val="362C1B"/>
          <w:sz w:val="22"/>
          <w:szCs w:val="22"/>
        </w:rPr>
        <w:t xml:space="preserve">22 </w:t>
      </w:r>
    </w:p>
    <w:p w:rsidR="00986ED9" w:rsidRDefault="00986ED9" w:rsidP="00867498">
      <w:pPr>
        <w:pStyle w:val="Default"/>
        <w:jc w:val="both"/>
        <w:rPr>
          <w:color w:val="auto"/>
        </w:rPr>
      </w:pPr>
    </w:p>
    <w:p w:rsidR="00986ED9" w:rsidRDefault="00986ED9" w:rsidP="00867498">
      <w:pPr>
        <w:pStyle w:val="Default"/>
        <w:pageBreakBefore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lastRenderedPageBreak/>
        <w:t xml:space="preserve">его безнадзорность приобретает хронический характер, а состояние физического и психического здоровья внушает серьезные опасения. Пошатнувшийся, а то и разрушенный статус подростка в учебном учреждении и в семье вызывает ощущение ненужности, заброшенности, что способствует развитию девиантного поведения в виде бродяжничества, алкоголизма, наркомании, клептомании, </w:t>
      </w:r>
      <w:proofErr w:type="spellStart"/>
      <w:r>
        <w:rPr>
          <w:color w:val="362C1B"/>
          <w:sz w:val="28"/>
          <w:szCs w:val="28"/>
        </w:rPr>
        <w:t>аутоагрессии</w:t>
      </w:r>
      <w:proofErr w:type="spellEnd"/>
      <w:r>
        <w:rPr>
          <w:color w:val="362C1B"/>
          <w:sz w:val="28"/>
          <w:szCs w:val="28"/>
        </w:rPr>
        <w:t xml:space="preserve"> и пр. Однако при оказании помощи такому ребенку необходимо избегать "эффекта маятника", когда внимание фокусируется то на ребенке, то на всей семье. Необходимо одновременно держать в центре внимания и жертву жестокости, и его ближайшее окружение, планируя комплекс мероприятий.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Работники учреждений первичного звена здравоохранения (педиатры, терапевты, хирурги, акушеры-гинекологи, семейные врачи, психиатры, персонал скорой медицинской помощи, социальные работники и другие специалисты) должны обладать специальными знаниями и навыками, необходимыми для распознавания признаков жестокого обращения с детьми, оценки состояния и физического развития детей.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Оценка состояния детей - жертв физического насилия должна включать: анамнез; данные физического обследования; протокол рентгеновского исследования; исследование системы свертывания крови; цветные фотографии; данные обследования братьев и сестер; официальное медицинское заключение; характеристику </w:t>
      </w:r>
      <w:proofErr w:type="gramStart"/>
      <w:r>
        <w:rPr>
          <w:color w:val="362C1B"/>
          <w:sz w:val="28"/>
          <w:szCs w:val="28"/>
        </w:rPr>
        <w:t>поведения</w:t>
      </w:r>
      <w:proofErr w:type="gramEnd"/>
      <w:r>
        <w:rPr>
          <w:color w:val="362C1B"/>
          <w:sz w:val="28"/>
          <w:szCs w:val="28"/>
        </w:rPr>
        <w:t xml:space="preserve"> пострадавшего; оценку развития ребенка.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Особое значение в этих случаях придается медико-социальному патронажу, выполняемому работниками детских поликлиник.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Осмотр ребенка по любому поводу (при обращении родителей, профилактический осмотр и другие), требует от врача настороженности в отношении рассматриваемой проблемы, поскольку предоставляется реальная возможность даже при отсутствии жалоб увидеть первые признаки насилия.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В случае возникновения подозрения на унижение ребенка в семье, жестокое обращение с ним врач обязан незамедлительно прежде всего: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поставить в известность о своих предположениях службу защиты детей;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обеспечить госпитализацию каждого ребенка, подвергшегося жестокости и нуждающегося в защите, на период первичного обследования;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проинформировать родителей о диагнозе;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сообщить правоохранительным службам о полученных ребенком травмах. </w:t>
      </w:r>
    </w:p>
    <w:p w:rsidR="00867498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Таким образом, прервать насилие и жестокое обращение с детьми и подростками способны следующие меры: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обучение будущих родителей методам ненасильственной педагогики и оказание психолого-педагогической помощи нуждающимся в этом семьям. Следует побуждать взрослых внимательно относиться к потребностям детей, при необходимости проводя коррекцию завышенных ожиданий и снижая потолок требований родителей, моделировать позитивные подходы к ребенку предлагая варианты решения возникающих проблем;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lastRenderedPageBreak/>
        <w:t xml:space="preserve">- систематическое освещение в средствах массовой информации проблемы насилия над детьми с целью воздействия на общественное мнение и трансформации стереотипов воспитания;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разработка действенной процедуры и реального механизма защиты прав и интересов ребенка по личному обращению;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создание системы взаимодействия учреждений здравоохранения, образования, органов внутренних дел и социальной защиты населения для оказания помощи детям, страдающим от семейного насилия;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усиление контроля за выявлением и учетом детей школьного возраста, не посещающих или систематически пропускающих по неуважительным причинам занятия в общеобразовательных учреждениях;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формирование безопасной образовательной среды, в том числе посредством стимулирования педагогических работников к переосмыслению профессиональных и личностных ценностей, а также оказания психологической и иной поддержки педагогам, испытавшим ранее жестокое обращение, во избежание превращения их в агрессоров по отношению к учащимся;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активное внедрение в школьную практику новейших педагогических технологий, психологических тренингов, ориентированных на организацию совместной деятельности школьников и взрослых, способной изменить систему сложившихся взаимоотношений;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формирование у детей правовой грамотности в отношении преступлений против личности, расширение социально-психологической компетентности. </w:t>
      </w:r>
    </w:p>
    <w:p w:rsidR="00986ED9" w:rsidRDefault="00986ED9" w:rsidP="00867498">
      <w:pPr>
        <w:pStyle w:val="Default"/>
        <w:jc w:val="both"/>
        <w:rPr>
          <w:color w:val="362C1B"/>
          <w:sz w:val="28"/>
          <w:szCs w:val="28"/>
        </w:rPr>
      </w:pPr>
      <w:r>
        <w:rPr>
          <w:color w:val="362C1B"/>
          <w:sz w:val="28"/>
          <w:szCs w:val="28"/>
        </w:rPr>
        <w:t xml:space="preserve">- обучение несовершеннолетних безопасному поведению в целях защиты от агрессии окружающих, а также для налаживания партнерских отношений со сверстниками и в будущей собственной семье. </w:t>
      </w:r>
    </w:p>
    <w:p w:rsidR="00986ED9" w:rsidRDefault="00986ED9" w:rsidP="00867498">
      <w:pPr>
        <w:jc w:val="both"/>
      </w:pPr>
    </w:p>
    <w:sectPr w:rsidR="0098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623700D"/>
    <w:multiLevelType w:val="hybridMultilevel"/>
    <w:tmpl w:val="2B0DB4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65"/>
    <w:rsid w:val="00594365"/>
    <w:rsid w:val="00670D9F"/>
    <w:rsid w:val="00867498"/>
    <w:rsid w:val="00986ED9"/>
    <w:rsid w:val="00AD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2D9BF-C589-43A1-9FA1-8514AC5C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37671-E17A-416F-B6FB-1034D6C4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7566</Words>
  <Characters>43129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2024-03-13T09:34:00Z</dcterms:created>
  <dcterms:modified xsi:type="dcterms:W3CDTF">2024-03-28T06:32:00Z</dcterms:modified>
</cp:coreProperties>
</file>